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340C4" w14:textId="77777777" w:rsidR="00E83FBA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2020 году финансово-хозяйственная деятельность на территории муниципального образования город Минусинск осуществляли ОАО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Амыл</w:t>
      </w:r>
      <w:proofErr w:type="spellEnd"/>
      <w:r>
        <w:rPr>
          <w:rFonts w:ascii="Times New Roman" w:hAnsi="Times New Roman" w:cs="Times New Roman"/>
          <w:sz w:val="28"/>
          <w:szCs w:val="28"/>
        </w:rPr>
        <w:t>», ЗАО «Минусинские городские электрические сети», а также муниципальные унитарные предприятия:</w:t>
      </w:r>
    </w:p>
    <w:p w14:paraId="3B085560" w14:textId="77777777" w:rsidR="00E83FBA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«Рынок Заречный»;</w:t>
      </w:r>
    </w:p>
    <w:p w14:paraId="49C02A3A" w14:textId="77777777" w:rsidR="00E83FBA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«Городской водоканал»;</w:t>
      </w:r>
    </w:p>
    <w:p w14:paraId="6C20D18D" w14:textId="77777777" w:rsidR="00834B13" w:rsidRDefault="00834B13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«Земли города»;</w:t>
      </w:r>
    </w:p>
    <w:p w14:paraId="4214104C" w14:textId="77777777" w:rsidR="00E83FBA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г. Минусинска «М</w:t>
      </w:r>
      <w:r w:rsidR="00834B13">
        <w:rPr>
          <w:rFonts w:ascii="Times New Roman" w:hAnsi="Times New Roman" w:cs="Times New Roman"/>
          <w:sz w:val="28"/>
          <w:szCs w:val="28"/>
        </w:rPr>
        <w:t>инусинское городское хозяйство».</w:t>
      </w:r>
    </w:p>
    <w:p w14:paraId="16C21A0A" w14:textId="5E0E20B7" w:rsidR="00E83FBA" w:rsidRPr="005C7D64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представленной муниципальными унитарными предприятиями города Минусинска, доходы от реализации продукции (работ, </w:t>
      </w:r>
      <w:r w:rsidRPr="00725456">
        <w:rPr>
          <w:rFonts w:ascii="Times New Roman" w:hAnsi="Times New Roman" w:cs="Times New Roman"/>
          <w:sz w:val="28"/>
          <w:szCs w:val="28"/>
        </w:rPr>
        <w:t>услуг) муниципальных унит</w:t>
      </w:r>
      <w:r w:rsidR="009D7D28" w:rsidRPr="00725456">
        <w:rPr>
          <w:rFonts w:ascii="Times New Roman" w:hAnsi="Times New Roman" w:cs="Times New Roman"/>
          <w:sz w:val="28"/>
          <w:szCs w:val="28"/>
        </w:rPr>
        <w:t>арных предприятий по оценке 2020</w:t>
      </w:r>
      <w:r w:rsidRPr="00725456">
        <w:rPr>
          <w:rFonts w:ascii="Times New Roman" w:hAnsi="Times New Roman" w:cs="Times New Roman"/>
          <w:sz w:val="28"/>
          <w:szCs w:val="28"/>
        </w:rPr>
        <w:t xml:space="preserve"> года составил</w:t>
      </w:r>
      <w:r w:rsidR="009D7D28" w:rsidRPr="00725456">
        <w:rPr>
          <w:rFonts w:ascii="Times New Roman" w:hAnsi="Times New Roman" w:cs="Times New Roman"/>
          <w:sz w:val="28"/>
          <w:szCs w:val="28"/>
        </w:rPr>
        <w:t>и</w:t>
      </w:r>
      <w:r w:rsidRPr="00725456">
        <w:rPr>
          <w:rFonts w:ascii="Times New Roman" w:hAnsi="Times New Roman" w:cs="Times New Roman"/>
          <w:sz w:val="28"/>
          <w:szCs w:val="28"/>
        </w:rPr>
        <w:t xml:space="preserve"> </w:t>
      </w:r>
      <w:r w:rsidR="00725456" w:rsidRPr="00725456">
        <w:rPr>
          <w:rFonts w:ascii="Times New Roman" w:hAnsi="Times New Roman" w:cs="Times New Roman"/>
          <w:sz w:val="28"/>
          <w:szCs w:val="28"/>
        </w:rPr>
        <w:t>424,7</w:t>
      </w:r>
      <w:r w:rsidRPr="00725456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="00E33832" w:rsidRPr="00725456">
        <w:rPr>
          <w:rFonts w:ascii="Times New Roman" w:hAnsi="Times New Roman" w:cs="Times New Roman"/>
          <w:sz w:val="28"/>
          <w:szCs w:val="28"/>
        </w:rPr>
        <w:t>.</w:t>
      </w:r>
    </w:p>
    <w:p w14:paraId="2F6DB0B9" w14:textId="77777777" w:rsidR="00E83FBA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456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работающих в муниципальных унитарных предприятиях составила </w:t>
      </w:r>
      <w:r w:rsidR="009D7D28" w:rsidRPr="00725456">
        <w:rPr>
          <w:rFonts w:ascii="Times New Roman" w:hAnsi="Times New Roman" w:cs="Times New Roman"/>
          <w:sz w:val="28"/>
          <w:szCs w:val="28"/>
        </w:rPr>
        <w:t>393</w:t>
      </w:r>
      <w:r w:rsidRPr="0072545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14B02" w:rsidRPr="00725456">
        <w:rPr>
          <w:rFonts w:ascii="Times New Roman" w:hAnsi="Times New Roman" w:cs="Times New Roman"/>
          <w:sz w:val="28"/>
          <w:szCs w:val="28"/>
        </w:rPr>
        <w:t>а</w:t>
      </w:r>
      <w:r w:rsidRPr="007254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2180CD" w14:textId="77777777" w:rsidR="00E83FBA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налоговых и неналоговых платежах приведена в приложении.</w:t>
      </w:r>
    </w:p>
    <w:p w14:paraId="0656F8EA" w14:textId="77777777" w:rsidR="00E83FBA" w:rsidRDefault="00E83FBA" w:rsidP="008C2B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97E493" w14:textId="77777777" w:rsidR="00F674E1" w:rsidRPr="00D02602" w:rsidRDefault="00F674E1" w:rsidP="00834B1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2602">
        <w:rPr>
          <w:rFonts w:ascii="Times New Roman" w:hAnsi="Times New Roman" w:cs="Times New Roman"/>
          <w:b/>
          <w:sz w:val="28"/>
          <w:szCs w:val="28"/>
        </w:rPr>
        <w:t>МУП</w:t>
      </w:r>
      <w:r w:rsidR="00E83FBA">
        <w:rPr>
          <w:rFonts w:ascii="Times New Roman" w:hAnsi="Times New Roman" w:cs="Times New Roman"/>
          <w:b/>
          <w:sz w:val="28"/>
          <w:szCs w:val="28"/>
        </w:rPr>
        <w:t xml:space="preserve"> города Минусинска</w:t>
      </w:r>
      <w:r w:rsidRPr="00D02602">
        <w:rPr>
          <w:rFonts w:ascii="Times New Roman" w:hAnsi="Times New Roman" w:cs="Times New Roman"/>
          <w:b/>
          <w:sz w:val="28"/>
          <w:szCs w:val="28"/>
        </w:rPr>
        <w:t xml:space="preserve"> «Рынок Заречный»</w:t>
      </w:r>
    </w:p>
    <w:p w14:paraId="4B28C4C0" w14:textId="77777777" w:rsidR="00F674E1" w:rsidRDefault="00F674E1" w:rsidP="00834B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0E26C" w14:textId="77777777" w:rsidR="00214B02" w:rsidRDefault="00214B02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Размер уставного капитала предприятия на 01.01.2020 года составляет 100</w:t>
      </w:r>
      <w:r w:rsidR="00121BA5">
        <w:rPr>
          <w:rFonts w:ascii="Times New Roman" w:eastAsia="Times New Roman" w:hAnsi="Times New Roman" w:cs="Times New Roman"/>
          <w:sz w:val="28"/>
          <w:szCs w:val="28"/>
        </w:rPr>
        <w:t xml:space="preserve"> 000,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 рублей. Учредителем предприятия является Администрация города Минусинска (100 %). </w:t>
      </w:r>
    </w:p>
    <w:p w14:paraId="00CB3FED" w14:textId="77777777" w:rsidR="006C77FA" w:rsidRDefault="00F674E1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BF5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14B02">
        <w:rPr>
          <w:rFonts w:ascii="Times New Roman" w:eastAsia="Times New Roman" w:hAnsi="Times New Roman" w:cs="Times New Roman"/>
          <w:sz w:val="28"/>
          <w:szCs w:val="28"/>
        </w:rPr>
        <w:t xml:space="preserve">униципальное унитарное предприятие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r w:rsidRPr="00A62BF5">
        <w:rPr>
          <w:rFonts w:ascii="Times New Roman" w:eastAsia="Times New Roman" w:hAnsi="Times New Roman" w:cs="Times New Roman"/>
          <w:sz w:val="28"/>
          <w:szCs w:val="28"/>
        </w:rPr>
        <w:t>Минусинска «Рынок «Заречный»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предоставляет услуги по аренде торговых мест, услуги платного туалета.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Основной вид деятельности предост</w:t>
      </w:r>
      <w:r w:rsidR="006C77FA">
        <w:rPr>
          <w:rFonts w:ascii="Times New Roman" w:eastAsia="Times New Roman" w:hAnsi="Times New Roman" w:cs="Times New Roman"/>
          <w:sz w:val="28"/>
          <w:szCs w:val="28"/>
        </w:rPr>
        <w:t>авление в аренду торговых мест.</w:t>
      </w:r>
    </w:p>
    <w:p w14:paraId="10600FC9" w14:textId="77777777" w:rsidR="00214B02" w:rsidRDefault="00214B02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предприятия находятся два торговых центра, мясомолочный павильон и два муниципальных магазина (построенные в 2015 и 2017 гг.). Предприятие функционирует круглогодично. </w:t>
      </w:r>
    </w:p>
    <w:p w14:paraId="504A5DB3" w14:textId="344C76E1" w:rsidR="00F674E1" w:rsidRDefault="00F674E1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Ежедневно на территории рынка осуществляют деятельность около </w:t>
      </w:r>
      <w:r w:rsidR="008C2BB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74C3C">
        <w:rPr>
          <w:rFonts w:ascii="Times New Roman" w:eastAsia="Times New Roman" w:hAnsi="Times New Roman" w:cs="Times New Roman"/>
          <w:sz w:val="28"/>
          <w:szCs w:val="28"/>
        </w:rPr>
        <w:t>542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 торговых работников и более </w:t>
      </w:r>
      <w:r w:rsidR="00C74C3C">
        <w:rPr>
          <w:rFonts w:ascii="Times New Roman" w:eastAsia="Times New Roman" w:hAnsi="Times New Roman" w:cs="Times New Roman"/>
          <w:sz w:val="28"/>
          <w:szCs w:val="28"/>
        </w:rPr>
        <w:t>70</w:t>
      </w:r>
      <w:r w:rsidRPr="00867CF2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города, реа</w:t>
      </w:r>
      <w:r>
        <w:rPr>
          <w:rFonts w:ascii="Times New Roman" w:eastAsia="Times New Roman" w:hAnsi="Times New Roman" w:cs="Times New Roman"/>
          <w:sz w:val="28"/>
          <w:szCs w:val="28"/>
        </w:rPr>
        <w:t>лизующих собственную продукцию.</w:t>
      </w:r>
      <w:r w:rsidR="00214B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F96C8A" w14:textId="77777777" w:rsidR="00F674E1" w:rsidRDefault="00F674E1" w:rsidP="008C2BB1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состоянию на 01.</w:t>
      </w:r>
      <w:r w:rsidR="00C74C3C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 w:rsidR="00F0302D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среднесписочная численность работников составила </w:t>
      </w:r>
      <w:r w:rsidR="00C74C3C">
        <w:rPr>
          <w:rFonts w:ascii="Times New Roman" w:eastAsia="Times New Roman" w:hAnsi="Times New Roman" w:cs="Times New Roman"/>
          <w:sz w:val="28"/>
          <w:szCs w:val="28"/>
        </w:rPr>
        <w:t xml:space="preserve">27 </w:t>
      </w:r>
      <w:r>
        <w:rPr>
          <w:rFonts w:ascii="Times New Roman" w:eastAsia="Times New Roman" w:hAnsi="Times New Roman" w:cs="Times New Roman"/>
          <w:sz w:val="28"/>
          <w:szCs w:val="28"/>
        </w:rPr>
        <w:t>человек, в том числе</w:t>
      </w:r>
      <w:r w:rsidRPr="006519C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EC5B776" w14:textId="77777777" w:rsidR="00F674E1" w:rsidRDefault="00F674E1" w:rsidP="008C2BB1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>Административно управленческий аппарат – 6 человек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21BEEB9" w14:textId="77777777" w:rsidR="00F674E1" w:rsidRDefault="00F674E1" w:rsidP="008C2BB1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 xml:space="preserve">Администраторы рынка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366EF">
        <w:rPr>
          <w:rFonts w:ascii="Times New Roman" w:eastAsia="Times New Roman" w:hAnsi="Times New Roman" w:cs="Times New Roman"/>
          <w:sz w:val="28"/>
          <w:szCs w:val="28"/>
        </w:rPr>
        <w:t>4 человек</w:t>
      </w:r>
      <w:r>
        <w:rPr>
          <w:rFonts w:ascii="Times New Roman" w:eastAsia="Times New Roman" w:hAnsi="Times New Roman" w:cs="Times New Roman"/>
          <w:sz w:val="28"/>
          <w:szCs w:val="28"/>
        </w:rPr>
        <w:t>а,</w:t>
      </w:r>
    </w:p>
    <w:p w14:paraId="34A22CA3" w14:textId="77777777" w:rsidR="00F674E1" w:rsidRPr="00B366EF" w:rsidRDefault="00F674E1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6EF">
        <w:rPr>
          <w:rFonts w:ascii="Times New Roman" w:eastAsia="Times New Roman" w:hAnsi="Times New Roman" w:cs="Times New Roman"/>
          <w:sz w:val="28"/>
          <w:szCs w:val="28"/>
        </w:rPr>
        <w:t xml:space="preserve">Работники рынка – </w:t>
      </w:r>
      <w:r w:rsidR="004A4843">
        <w:rPr>
          <w:rFonts w:ascii="Times New Roman" w:eastAsia="Times New Roman" w:hAnsi="Times New Roman" w:cs="Times New Roman"/>
          <w:sz w:val="28"/>
          <w:szCs w:val="28"/>
        </w:rPr>
        <w:t>1</w:t>
      </w:r>
      <w:r w:rsidR="00C74C3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66EF">
        <w:rPr>
          <w:rFonts w:ascii="Times New Roman" w:eastAsia="Times New Roman" w:hAnsi="Times New Roman" w:cs="Times New Roman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4C9745C0" w14:textId="77777777" w:rsidR="00C74C3C" w:rsidRDefault="00F674E1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366EF">
        <w:rPr>
          <w:rFonts w:ascii="Times New Roman" w:eastAsia="Calibri" w:hAnsi="Times New Roman" w:cs="Times New Roman"/>
          <w:sz w:val="28"/>
          <w:szCs w:val="28"/>
        </w:rPr>
        <w:t>Работники Общественного туалета - 4 человека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25BBD1A" w14:textId="0CABD5BB" w:rsidR="00834B13" w:rsidRPr="00B5550A" w:rsidRDefault="00F674E1" w:rsidP="008C2BB1">
      <w:pPr>
        <w:spacing w:after="0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2020-202</w:t>
      </w:r>
      <w:r w:rsidR="00C74C3C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году численность планируется сохранить </w:t>
      </w:r>
      <w:r w:rsidR="00121BA5">
        <w:rPr>
          <w:rFonts w:ascii="Times New Roman" w:eastAsia="Times New Roman" w:hAnsi="Times New Roman" w:cs="Times New Roman"/>
          <w:sz w:val="28"/>
        </w:rPr>
        <w:t>уровне 2020 года в количестве 27 человек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834B13">
        <w:rPr>
          <w:rFonts w:ascii="Times New Roman" w:eastAsia="Times New Roman" w:hAnsi="Times New Roman"/>
          <w:sz w:val="28"/>
        </w:rPr>
        <w:t xml:space="preserve">Среднемесячная заработная плата составляет </w:t>
      </w:r>
      <w:r w:rsidR="00B5550A">
        <w:rPr>
          <w:rFonts w:ascii="Times New Roman" w:eastAsia="Times New Roman" w:hAnsi="Times New Roman"/>
          <w:sz w:val="28"/>
        </w:rPr>
        <w:t xml:space="preserve">          </w:t>
      </w:r>
      <w:r w:rsidR="00834B13">
        <w:rPr>
          <w:rFonts w:ascii="Times New Roman" w:eastAsia="Times New Roman" w:hAnsi="Times New Roman"/>
          <w:sz w:val="28"/>
        </w:rPr>
        <w:t xml:space="preserve">28,0 тыс. рублей. </w:t>
      </w:r>
    </w:p>
    <w:p w14:paraId="74726CED" w14:textId="16A81245" w:rsidR="006C77FA" w:rsidRDefault="00763EF5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Доходы от реализации</w:t>
      </w:r>
      <w:r w:rsidR="00F674E1" w:rsidRPr="006A5397">
        <w:rPr>
          <w:rFonts w:ascii="Times New Roman" w:eastAsia="Times New Roman" w:hAnsi="Times New Roman" w:cs="Times New Roman"/>
          <w:sz w:val="28"/>
          <w:szCs w:val="28"/>
        </w:rPr>
        <w:t xml:space="preserve"> продукции (работ, услуг) и прочие доходы </w:t>
      </w:r>
      <w:r w:rsidR="009B53D8">
        <w:rPr>
          <w:rFonts w:ascii="Times New Roman" w:eastAsia="Times New Roman" w:hAnsi="Times New Roman" w:cs="Times New Roman"/>
          <w:sz w:val="28"/>
          <w:szCs w:val="28"/>
        </w:rPr>
        <w:t>по итогам 2020 года п</w:t>
      </w:r>
      <w:r w:rsidR="00725456">
        <w:rPr>
          <w:rFonts w:ascii="Times New Roman" w:eastAsia="Times New Roman" w:hAnsi="Times New Roman" w:cs="Times New Roman"/>
          <w:sz w:val="28"/>
          <w:szCs w:val="28"/>
        </w:rPr>
        <w:t>ланируется получить в сумме 36 </w:t>
      </w:r>
      <w:r w:rsidR="00E23E06">
        <w:rPr>
          <w:rFonts w:ascii="Times New Roman" w:eastAsia="Times New Roman" w:hAnsi="Times New Roman" w:cs="Times New Roman"/>
          <w:sz w:val="28"/>
          <w:szCs w:val="28"/>
        </w:rPr>
        <w:t>6</w:t>
      </w:r>
      <w:r w:rsidR="00725456">
        <w:rPr>
          <w:rFonts w:ascii="Times New Roman" w:eastAsia="Times New Roman" w:hAnsi="Times New Roman" w:cs="Times New Roman"/>
          <w:sz w:val="28"/>
          <w:szCs w:val="28"/>
        </w:rPr>
        <w:t>88 тыс</w:t>
      </w:r>
      <w:r w:rsidR="009B53D8">
        <w:rPr>
          <w:rFonts w:ascii="Times New Roman" w:eastAsia="Times New Roman" w:hAnsi="Times New Roman" w:cs="Times New Roman"/>
          <w:sz w:val="28"/>
          <w:szCs w:val="28"/>
        </w:rPr>
        <w:t>. рублей</w:t>
      </w:r>
      <w:r w:rsidR="006C77FA">
        <w:rPr>
          <w:rFonts w:ascii="Times New Roman" w:eastAsia="Times New Roman" w:hAnsi="Times New Roman" w:cs="Times New Roman"/>
          <w:sz w:val="28"/>
          <w:szCs w:val="28"/>
        </w:rPr>
        <w:t>,</w:t>
      </w:r>
      <w:r w:rsidR="009B53D8">
        <w:rPr>
          <w:rFonts w:ascii="Times New Roman" w:eastAsia="Times New Roman" w:hAnsi="Times New Roman" w:cs="Times New Roman"/>
          <w:sz w:val="28"/>
          <w:szCs w:val="28"/>
        </w:rPr>
        <w:t xml:space="preserve"> по итогам </w:t>
      </w:r>
      <w:r w:rsidR="00F674E1" w:rsidRPr="006A5397">
        <w:rPr>
          <w:rFonts w:ascii="Times New Roman" w:eastAsia="Times New Roman" w:hAnsi="Times New Roman" w:cs="Times New Roman"/>
          <w:sz w:val="28"/>
          <w:szCs w:val="28"/>
        </w:rPr>
        <w:t>9 месяцев 20</w:t>
      </w:r>
      <w:r w:rsidR="00C74C3C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53D8">
        <w:rPr>
          <w:rFonts w:ascii="Times New Roman" w:eastAsia="Times New Roman" w:hAnsi="Times New Roman" w:cs="Times New Roman"/>
          <w:sz w:val="28"/>
          <w:szCs w:val="28"/>
        </w:rPr>
        <w:t>года доходы составили</w:t>
      </w:r>
      <w:r w:rsidR="00F674E1" w:rsidRPr="006A53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960">
        <w:rPr>
          <w:rFonts w:ascii="Times New Roman" w:eastAsia="Times New Roman" w:hAnsi="Times New Roman" w:cs="Times New Roman"/>
          <w:sz w:val="28"/>
          <w:szCs w:val="28"/>
        </w:rPr>
        <w:t>30</w:t>
      </w:r>
      <w:r w:rsidR="0072545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D7D28">
        <w:rPr>
          <w:rFonts w:ascii="Times New Roman" w:eastAsia="Times New Roman" w:hAnsi="Times New Roman" w:cs="Times New Roman"/>
          <w:sz w:val="28"/>
          <w:szCs w:val="28"/>
        </w:rPr>
        <w:t>9</w:t>
      </w:r>
      <w:r w:rsidR="00725456">
        <w:rPr>
          <w:rFonts w:ascii="Times New Roman" w:eastAsia="Times New Roman" w:hAnsi="Times New Roman" w:cs="Times New Roman"/>
          <w:sz w:val="28"/>
          <w:szCs w:val="28"/>
        </w:rPr>
        <w:t>21 тыс</w:t>
      </w:r>
      <w:r w:rsidR="00F674E1" w:rsidRPr="006A5397">
        <w:rPr>
          <w:rFonts w:ascii="Times New Roman" w:eastAsia="Times New Roman" w:hAnsi="Times New Roman" w:cs="Times New Roman"/>
          <w:sz w:val="28"/>
          <w:szCs w:val="28"/>
        </w:rPr>
        <w:t xml:space="preserve">. рублей. </w:t>
      </w:r>
    </w:p>
    <w:p w14:paraId="64C9C22C" w14:textId="41A9CF1E" w:rsidR="00E23E06" w:rsidRDefault="00F674E1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5397">
        <w:rPr>
          <w:rFonts w:ascii="Times New Roman" w:eastAsia="Times New Roman" w:hAnsi="Times New Roman" w:cs="Times New Roman"/>
          <w:sz w:val="28"/>
          <w:szCs w:val="28"/>
        </w:rPr>
        <w:t xml:space="preserve">Затраты на производство и реализацию продукции (работ, услуг) и прочие расходы составили </w:t>
      </w:r>
      <w:r w:rsidR="00FA0658" w:rsidRPr="006A5397">
        <w:rPr>
          <w:rFonts w:ascii="Times New Roman" w:eastAsia="Times New Roman" w:hAnsi="Times New Roman" w:cs="Times New Roman"/>
          <w:sz w:val="28"/>
          <w:szCs w:val="28"/>
        </w:rPr>
        <w:t>2</w:t>
      </w:r>
      <w:r w:rsidR="007A0960">
        <w:rPr>
          <w:rFonts w:ascii="Times New Roman" w:eastAsia="Times New Roman" w:hAnsi="Times New Roman" w:cs="Times New Roman"/>
          <w:sz w:val="28"/>
          <w:szCs w:val="28"/>
        </w:rPr>
        <w:t>8</w:t>
      </w:r>
      <w:r w:rsidR="00872057">
        <w:rPr>
          <w:rFonts w:ascii="Times New Roman" w:eastAsia="Times New Roman" w:hAnsi="Times New Roman" w:cs="Times New Roman"/>
          <w:sz w:val="28"/>
          <w:szCs w:val="28"/>
        </w:rPr>
        <w:t> 961 тыс</w:t>
      </w:r>
      <w:r w:rsidR="006C77FA">
        <w:rPr>
          <w:rFonts w:ascii="Times New Roman" w:eastAsia="Times New Roman" w:hAnsi="Times New Roman" w:cs="Times New Roman"/>
          <w:sz w:val="28"/>
          <w:szCs w:val="28"/>
        </w:rPr>
        <w:t>. рублей</w:t>
      </w:r>
      <w:r w:rsidR="00E23E06">
        <w:rPr>
          <w:rFonts w:ascii="Times New Roman" w:eastAsia="Times New Roman" w:hAnsi="Times New Roman" w:cs="Times New Roman"/>
          <w:sz w:val="28"/>
          <w:szCs w:val="28"/>
        </w:rPr>
        <w:t xml:space="preserve"> (фонд оплаты труда 8 046 тыс. рублей, страховые взносы 2 550 тыс. рублей, налоги 1 787 тыс. рублей, амортизация 2 856 тыс. рублей, коммунальные расходы 5 894 тыс. рублей, хозяйственные нужды 7 828 тыс. рублей). </w:t>
      </w:r>
      <w:r w:rsidR="00273A9B">
        <w:rPr>
          <w:rFonts w:ascii="Times New Roman" w:eastAsia="Times New Roman" w:hAnsi="Times New Roman" w:cs="Times New Roman"/>
          <w:sz w:val="28"/>
          <w:szCs w:val="28"/>
        </w:rPr>
        <w:t>По итогам 2020 года расходы ожидаются в сумме 34</w:t>
      </w:r>
      <w:r w:rsidR="0072545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73A9B">
        <w:rPr>
          <w:rFonts w:ascii="Times New Roman" w:eastAsia="Times New Roman" w:hAnsi="Times New Roman" w:cs="Times New Roman"/>
          <w:sz w:val="28"/>
          <w:szCs w:val="28"/>
        </w:rPr>
        <w:t>2</w:t>
      </w:r>
      <w:r w:rsidR="00725456">
        <w:rPr>
          <w:rFonts w:ascii="Times New Roman" w:eastAsia="Times New Roman" w:hAnsi="Times New Roman" w:cs="Times New Roman"/>
          <w:sz w:val="28"/>
          <w:szCs w:val="28"/>
        </w:rPr>
        <w:t>40 тыс</w:t>
      </w:r>
      <w:r w:rsidR="00273A9B">
        <w:rPr>
          <w:rFonts w:ascii="Times New Roman" w:eastAsia="Times New Roman" w:hAnsi="Times New Roman" w:cs="Times New Roman"/>
          <w:sz w:val="28"/>
          <w:szCs w:val="28"/>
        </w:rPr>
        <w:t xml:space="preserve">. рублей. </w:t>
      </w:r>
    </w:p>
    <w:p w14:paraId="2B2AF86A" w14:textId="77777777" w:rsidR="00F674E1" w:rsidRPr="00353BDB" w:rsidRDefault="00F674E1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5397">
        <w:rPr>
          <w:rFonts w:ascii="Times New Roman" w:eastAsia="Times New Roman" w:hAnsi="Times New Roman" w:cs="Times New Roman"/>
          <w:sz w:val="28"/>
          <w:szCs w:val="28"/>
        </w:rPr>
        <w:t>Чистая прибыль за 9 месяцев 20</w:t>
      </w:r>
      <w:r w:rsidR="007A0960">
        <w:rPr>
          <w:rFonts w:ascii="Times New Roman" w:eastAsia="Times New Roman" w:hAnsi="Times New Roman" w:cs="Times New Roman"/>
          <w:sz w:val="28"/>
          <w:szCs w:val="28"/>
        </w:rPr>
        <w:t>20</w:t>
      </w:r>
      <w:r w:rsidR="009B53D8">
        <w:rPr>
          <w:rFonts w:ascii="Times New Roman" w:eastAsia="Times New Roman" w:hAnsi="Times New Roman" w:cs="Times New Roman"/>
          <w:sz w:val="28"/>
          <w:szCs w:val="28"/>
        </w:rPr>
        <w:t xml:space="preserve"> года составила</w:t>
      </w:r>
      <w:r w:rsidRPr="006A53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7D8" w:rsidRPr="006A5397">
        <w:rPr>
          <w:rFonts w:ascii="Times New Roman" w:eastAsia="Times New Roman" w:hAnsi="Times New Roman" w:cs="Times New Roman"/>
          <w:sz w:val="28"/>
          <w:szCs w:val="28"/>
        </w:rPr>
        <w:t>2</w:t>
      </w:r>
      <w:r w:rsidR="00763E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0960">
        <w:rPr>
          <w:rFonts w:ascii="Times New Roman" w:eastAsia="Times New Roman" w:hAnsi="Times New Roman" w:cs="Times New Roman"/>
          <w:sz w:val="28"/>
          <w:szCs w:val="28"/>
        </w:rPr>
        <w:t>030</w:t>
      </w:r>
      <w:r w:rsidRPr="006A5397">
        <w:rPr>
          <w:rFonts w:ascii="Times New Roman" w:eastAsia="Times New Roman" w:hAnsi="Times New Roman" w:cs="Times New Roman"/>
          <w:sz w:val="28"/>
          <w:szCs w:val="28"/>
        </w:rPr>
        <w:t xml:space="preserve"> тыс. </w:t>
      </w:r>
      <w:r w:rsidRPr="008425E8">
        <w:rPr>
          <w:rFonts w:ascii="Times New Roman" w:eastAsia="Times New Roman" w:hAnsi="Times New Roman" w:cs="Times New Roman"/>
          <w:sz w:val="28"/>
          <w:szCs w:val="28"/>
        </w:rPr>
        <w:t>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A88B999" w14:textId="77777777" w:rsidR="00980683" w:rsidRDefault="00F674E1" w:rsidP="008C2BB1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OLE_LINK3"/>
      <w:bookmarkStart w:id="2" w:name="OLE_LINK4"/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Предприятие </w:t>
      </w:r>
      <w:r>
        <w:rPr>
          <w:rFonts w:ascii="Times New Roman" w:eastAsia="Calibri" w:hAnsi="Times New Roman" w:cs="Times New Roman"/>
          <w:sz w:val="28"/>
          <w:szCs w:val="28"/>
        </w:rPr>
        <w:t>находится на упрощенной системе налогообложения</w:t>
      </w:r>
      <w:r w:rsidRPr="00B366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bookmarkEnd w:id="1"/>
      <w:bookmarkEnd w:id="2"/>
    </w:p>
    <w:p w14:paraId="5A44FA2C" w14:textId="47438935" w:rsidR="00763EF5" w:rsidRPr="00980683" w:rsidRDefault="0031392D" w:rsidP="008C2BB1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Дебиторская задолженность за 9 месяцев составляет </w:t>
      </w:r>
      <w:r w:rsidR="00C1101B" w:rsidRPr="00C1101B">
        <w:rPr>
          <w:rFonts w:ascii="Times New Roman" w:eastAsia="Times New Roman" w:hAnsi="Times New Roman" w:cs="Times New Roman"/>
          <w:sz w:val="28"/>
          <w:szCs w:val="28"/>
        </w:rPr>
        <w:t>1</w:t>
      </w:r>
      <w:r w:rsidR="00763E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101B" w:rsidRPr="00C1101B">
        <w:rPr>
          <w:rFonts w:ascii="Times New Roman" w:eastAsia="Times New Roman" w:hAnsi="Times New Roman" w:cs="Times New Roman"/>
          <w:sz w:val="28"/>
          <w:szCs w:val="28"/>
        </w:rPr>
        <w:t>642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</w:t>
      </w:r>
      <w:r w:rsidR="00B5550A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6A539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101B">
        <w:rPr>
          <w:rFonts w:ascii="Times New Roman" w:eastAsia="Times New Roman" w:hAnsi="Times New Roman" w:cs="Times New Roman"/>
          <w:sz w:val="28"/>
          <w:szCs w:val="28"/>
        </w:rPr>
        <w:t>за счет</w:t>
      </w:r>
      <w:r w:rsidR="00763EF5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</w:t>
      </w:r>
      <w:r w:rsidR="00C110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34FF">
        <w:rPr>
          <w:rFonts w:ascii="Times New Roman" w:eastAsia="Times New Roman" w:hAnsi="Times New Roman" w:cs="Times New Roman"/>
          <w:sz w:val="28"/>
          <w:szCs w:val="28"/>
        </w:rPr>
        <w:t>отсрочки</w:t>
      </w:r>
      <w:r w:rsidR="00C1101B">
        <w:rPr>
          <w:rFonts w:ascii="Times New Roman" w:eastAsia="Times New Roman" w:hAnsi="Times New Roman" w:cs="Times New Roman"/>
          <w:sz w:val="28"/>
          <w:szCs w:val="28"/>
        </w:rPr>
        <w:t xml:space="preserve"> арендных платежей </w:t>
      </w:r>
      <w:r w:rsidR="00C57968">
        <w:rPr>
          <w:rFonts w:ascii="Times New Roman" w:eastAsia="Times New Roman" w:hAnsi="Times New Roman" w:cs="Times New Roman"/>
          <w:sz w:val="28"/>
          <w:szCs w:val="28"/>
        </w:rPr>
        <w:t xml:space="preserve">с учётом фактического неосуществления деятельности арендаторов, </w:t>
      </w:r>
      <w:r w:rsidR="007A3A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</w:t>
      </w:r>
      <w:proofErr w:type="spellStart"/>
      <w:r w:rsidR="007A3AD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</w:t>
      </w:r>
      <w:r w:rsidR="00C57968" w:rsidRPr="00C579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роновирусной</w:t>
      </w:r>
      <w:proofErr w:type="spellEnd"/>
      <w:r w:rsidR="00C57968" w:rsidRPr="00C5796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инфекцией.</w:t>
      </w:r>
    </w:p>
    <w:p w14:paraId="233E50CA" w14:textId="77777777" w:rsidR="00E23E06" w:rsidRDefault="00F674E1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5397">
        <w:rPr>
          <w:rFonts w:ascii="Times New Roman" w:eastAsia="Times New Roman" w:hAnsi="Times New Roman" w:cs="Times New Roman"/>
          <w:sz w:val="28"/>
          <w:szCs w:val="28"/>
        </w:rPr>
        <w:t>Кредиторская задолженность за 9 месяцев 20</w:t>
      </w:r>
      <w:r w:rsidR="003C7BA7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A5397">
        <w:rPr>
          <w:rFonts w:ascii="Times New Roman" w:hAnsi="Times New Roman"/>
          <w:sz w:val="28"/>
          <w:szCs w:val="28"/>
        </w:rPr>
        <w:t xml:space="preserve"> </w:t>
      </w:r>
      <w:r w:rsidR="00763EF5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6A5397">
        <w:rPr>
          <w:rFonts w:ascii="Times New Roman" w:eastAsia="Times New Roman" w:hAnsi="Times New Roman" w:cs="Times New Roman"/>
          <w:sz w:val="28"/>
          <w:szCs w:val="28"/>
        </w:rPr>
        <w:t xml:space="preserve">составила   </w:t>
      </w:r>
      <w:r w:rsidR="00763EF5">
        <w:rPr>
          <w:rFonts w:ascii="Times New Roman" w:eastAsia="Times New Roman" w:hAnsi="Times New Roman" w:cs="Times New Roman"/>
          <w:sz w:val="28"/>
          <w:szCs w:val="28"/>
        </w:rPr>
        <w:br/>
      </w:r>
      <w:r w:rsidR="00142AAB" w:rsidRPr="00572F17">
        <w:rPr>
          <w:rFonts w:ascii="Times New Roman" w:eastAsia="Times New Roman" w:hAnsi="Times New Roman" w:cs="Times New Roman"/>
          <w:sz w:val="28"/>
          <w:szCs w:val="28"/>
        </w:rPr>
        <w:t>11</w:t>
      </w:r>
      <w:r w:rsidR="00763E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2AAB" w:rsidRPr="00572F17">
        <w:rPr>
          <w:rFonts w:ascii="Times New Roman" w:eastAsia="Times New Roman" w:hAnsi="Times New Roman" w:cs="Times New Roman"/>
          <w:sz w:val="28"/>
          <w:szCs w:val="28"/>
        </w:rPr>
        <w:t>894</w:t>
      </w:r>
      <w:r w:rsidRPr="00572F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5397">
        <w:rPr>
          <w:rFonts w:ascii="Times New Roman" w:eastAsia="Times New Roman" w:hAnsi="Times New Roman" w:cs="Times New Roman"/>
          <w:sz w:val="28"/>
          <w:szCs w:val="28"/>
        </w:rPr>
        <w:t>тыс. рублей</w:t>
      </w:r>
      <w:r w:rsidR="00872057">
        <w:rPr>
          <w:rFonts w:ascii="Times New Roman" w:eastAsia="Times New Roman" w:hAnsi="Times New Roman" w:cs="Times New Roman"/>
          <w:sz w:val="28"/>
          <w:szCs w:val="28"/>
        </w:rPr>
        <w:t>, в то числе</w:t>
      </w:r>
      <w:r w:rsidR="00E23E0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8AE10F4" w14:textId="77777777" w:rsidR="00E23E06" w:rsidRDefault="00E23E06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задолженность за </w:t>
      </w:r>
      <w:r w:rsidR="006C77FA">
        <w:rPr>
          <w:rFonts w:ascii="Times New Roman" w:eastAsia="Times New Roman" w:hAnsi="Times New Roman" w:cs="Times New Roman"/>
          <w:sz w:val="28"/>
          <w:szCs w:val="28"/>
        </w:rPr>
        <w:t xml:space="preserve">развлекательный </w:t>
      </w:r>
      <w:r>
        <w:rPr>
          <w:rFonts w:ascii="Times New Roman" w:eastAsia="Times New Roman" w:hAnsi="Times New Roman" w:cs="Times New Roman"/>
          <w:sz w:val="28"/>
          <w:szCs w:val="28"/>
        </w:rPr>
        <w:t>центр «100 карат» 7 593 тыс. рублей;</w:t>
      </w:r>
    </w:p>
    <w:p w14:paraId="38CD23A1" w14:textId="6E3D30DB" w:rsidR="00E23E06" w:rsidRDefault="00E23E06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расчет по налогам и сборам 1 822 тыс. рублей (в связи с отсрочкой уплаты арендной платы за земельные участки 954 тыс. рублей и </w:t>
      </w:r>
      <w:r w:rsidR="00B5550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868 тыс. рублей за налог УСНО срок оплаты до 30.10.2020 года);</w:t>
      </w:r>
    </w:p>
    <w:p w14:paraId="30DC99CD" w14:textId="77777777" w:rsidR="00E23E06" w:rsidRDefault="00E23E06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страховые взносы 473 тыс. рублей;</w:t>
      </w:r>
    </w:p>
    <w:p w14:paraId="1A051DCC" w14:textId="77777777" w:rsidR="00E23E06" w:rsidRDefault="00E23E06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текущее расчёты с поставщиками 1 009 тыс. рублей;</w:t>
      </w:r>
    </w:p>
    <w:p w14:paraId="5154EA28" w14:textId="77777777" w:rsidR="00E23E06" w:rsidRDefault="00E23E06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авансы от покупателей и заказчиков 694 тыс. рублей.</w:t>
      </w:r>
    </w:p>
    <w:p w14:paraId="41A7F293" w14:textId="77777777" w:rsidR="00F674E1" w:rsidRDefault="00E23E06" w:rsidP="008C2BB1">
      <w:pPr>
        <w:pStyle w:val="a3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74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перспективе с 2020-2022 гг. в планах, произвести полную оплату за развлекательный центр «100 карат», осуществить строительство каркасных сооружений и перевести уличную торговлю в капитальные сооружения. </w:t>
      </w:r>
    </w:p>
    <w:p w14:paraId="6311B669" w14:textId="77777777" w:rsidR="000A78B5" w:rsidRDefault="000A78B5" w:rsidP="000A78B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AA4E8F3" w14:textId="77777777" w:rsidR="000A78B5" w:rsidRDefault="000A78B5" w:rsidP="000A78B5">
      <w:pPr>
        <w:spacing w:after="0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МУП г. Минусинска "Городской водоканал"</w:t>
      </w:r>
    </w:p>
    <w:p w14:paraId="03898B72" w14:textId="77777777" w:rsidR="000A78B5" w:rsidRDefault="000A78B5" w:rsidP="000A78B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hd w:val="clear" w:color="auto" w:fill="FFFF00"/>
        </w:rPr>
      </w:pPr>
    </w:p>
    <w:p w14:paraId="4EB74DBC" w14:textId="77777777" w:rsidR="007126DC" w:rsidRDefault="007126DC" w:rsidP="007126DC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 уставного капитала предприятия на 01.01.2020 года составляет 102 728,33 рублей. Учредителем предприятия является Администрация города Минусинска (100 %). </w:t>
      </w:r>
    </w:p>
    <w:p w14:paraId="692DFD69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унитарное предприятие города Минусинска «Городской водоканал» занимается оказанием услуг холодного водоснабжения и водоотведения населению и предприятиям города Минусинска и поселка Зеленый Бор по тарифам, установленным Министерством тарифной политики Красноярского края (приказ № 654-в </w:t>
      </w:r>
      <w:r>
        <w:rPr>
          <w:rFonts w:ascii="Times New Roman" w:hAnsi="Times New Roman" w:cs="Times New Roman"/>
          <w:sz w:val="28"/>
          <w:szCs w:val="28"/>
        </w:rPr>
        <w:br/>
        <w:t>от 26.11.2019 г. и приказ № 656-в от 26.11.2019 г.)</w:t>
      </w:r>
    </w:p>
    <w:p w14:paraId="245F965D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В 2020 году для МУП г. Минусинска "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Горводоканал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министерство тарифной политики Красноярского края установило тарифы на подключение (технологическое присоединение) к централизованной системе холодного водоснабжения и водоотведения города Минусинска (приказ № 78-в </w:t>
      </w:r>
      <w:r>
        <w:rPr>
          <w:rFonts w:ascii="Times New Roman" w:hAnsi="Times New Roman" w:cs="Times New Roman"/>
          <w:sz w:val="28"/>
          <w:szCs w:val="28"/>
        </w:rPr>
        <w:br/>
        <w:t>от 30.04.2020 г. и приказ № 79-в от 30.04.2020 г.)</w:t>
      </w:r>
      <w:r w:rsidR="007126DC">
        <w:rPr>
          <w:rFonts w:ascii="Times New Roman" w:hAnsi="Times New Roman" w:cs="Times New Roman"/>
          <w:sz w:val="28"/>
          <w:szCs w:val="28"/>
        </w:rPr>
        <w:t>, что привело к дополнительному увеличению дохода на общую сумму 1 538,5 млн. рублей (без НДС).</w:t>
      </w:r>
    </w:p>
    <w:p w14:paraId="021832E0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Кроме основного вида деятельности предприятие оказывает прочие платные услуги населению города Минусинска: откачка сточных вод из септиков, отключение/подключение холодной воды, снятие подпоров на сетях канализации и др.</w:t>
      </w:r>
    </w:p>
    <w:p w14:paraId="75645A9E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Указанные виды работ планируется осуществлять и в среднесрочной перспективе 2021-2023 годах.</w:t>
      </w:r>
    </w:p>
    <w:p w14:paraId="25F555CA" w14:textId="747955A6" w:rsidR="000A78B5" w:rsidRDefault="000A78B5" w:rsidP="00834B13">
      <w:pPr>
        <w:spacing w:after="0"/>
        <w:ind w:firstLine="709"/>
        <w:jc w:val="both"/>
      </w:pPr>
      <w:r>
        <w:rPr>
          <w:rFonts w:ascii="Times New Roman" w:eastAsia="Times New Roman" w:hAnsi="Times New Roman"/>
          <w:sz w:val="28"/>
        </w:rPr>
        <w:t xml:space="preserve">Среднесписочная численность работников в 2020 году составляет </w:t>
      </w:r>
      <w:r w:rsidR="00B5550A"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t>266 человек.</w:t>
      </w:r>
      <w:r w:rsidR="00834B13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Среднемесячная заработная плата в 2020 году составляет </w:t>
      </w:r>
      <w:r w:rsidR="008C2BB1"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t xml:space="preserve">30,4 тыс. рублей. </w:t>
      </w:r>
    </w:p>
    <w:p w14:paraId="4FE8F0A3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2020 год МУП г. Минусинска «Городской водоканал» планирует получить прибыль от продаж в размере </w:t>
      </w:r>
      <w:r w:rsidRPr="00FC645A">
        <w:rPr>
          <w:rFonts w:ascii="Times New Roman" w:eastAsia="Calibri" w:hAnsi="Times New Roman" w:cs="Times New Roman"/>
          <w:sz w:val="28"/>
          <w:szCs w:val="28"/>
        </w:rPr>
        <w:t>8,2</w:t>
      </w:r>
      <w:r>
        <w:rPr>
          <w:rFonts w:ascii="Times New Roman" w:hAnsi="Times New Roman" w:cs="Times New Roman"/>
          <w:sz w:val="28"/>
          <w:szCs w:val="28"/>
        </w:rPr>
        <w:t xml:space="preserve"> млн. рублей. </w:t>
      </w:r>
    </w:p>
    <w:p w14:paraId="36647748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Ожидаемая выручка от реализации услуг (без НДС) по основной деятельности за 2020 год составит 1</w:t>
      </w:r>
      <w:r w:rsidRPr="00FC645A">
        <w:rPr>
          <w:rFonts w:ascii="Times New Roman" w:hAnsi="Times New Roman" w:cs="Times New Roman"/>
          <w:sz w:val="28"/>
          <w:szCs w:val="28"/>
        </w:rPr>
        <w:t>94,4</w:t>
      </w:r>
      <w:r>
        <w:rPr>
          <w:rFonts w:ascii="Times New Roman" w:hAnsi="Times New Roman" w:cs="Times New Roman"/>
          <w:sz w:val="28"/>
          <w:szCs w:val="28"/>
        </w:rPr>
        <w:t xml:space="preserve"> млн. рублей, ожидаемые расходы составят </w:t>
      </w:r>
      <w:r w:rsidRPr="00FC645A">
        <w:rPr>
          <w:rFonts w:ascii="Times New Roman" w:eastAsia="Calibri" w:hAnsi="Times New Roman" w:cs="Times New Roman"/>
          <w:sz w:val="28"/>
          <w:szCs w:val="28"/>
        </w:rPr>
        <w:t>186,2</w:t>
      </w:r>
      <w:r>
        <w:rPr>
          <w:rFonts w:ascii="Times New Roman" w:hAnsi="Times New Roman" w:cs="Times New Roman"/>
          <w:sz w:val="28"/>
          <w:szCs w:val="28"/>
        </w:rPr>
        <w:t xml:space="preserve"> млн. рублей из них:</w:t>
      </w:r>
    </w:p>
    <w:p w14:paraId="4740C55F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затраты на заработную плату с учетом отчисления на социальные нужды составят 126,4 млн. рублей, что в себестоимости услуг </w:t>
      </w:r>
      <w:r w:rsidRPr="00FC645A">
        <w:rPr>
          <w:rFonts w:ascii="Times New Roman" w:eastAsia="Calibri" w:hAnsi="Times New Roman" w:cs="Times New Roman"/>
          <w:sz w:val="28"/>
          <w:szCs w:val="28"/>
        </w:rPr>
        <w:t>67,88</w:t>
      </w:r>
      <w:r>
        <w:rPr>
          <w:rFonts w:ascii="Times New Roman" w:hAnsi="Times New Roman" w:cs="Times New Roman"/>
          <w:sz w:val="28"/>
          <w:szCs w:val="28"/>
        </w:rPr>
        <w:t xml:space="preserve"> %;</w:t>
      </w:r>
    </w:p>
    <w:p w14:paraId="1AE09A8A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- затраты по электроэнергии составят 30,3 млн. рублей или </w:t>
      </w:r>
      <w:r w:rsidRPr="00FC645A">
        <w:rPr>
          <w:rFonts w:ascii="Times New Roman" w:eastAsia="Calibri" w:hAnsi="Times New Roman" w:cs="Times New Roman"/>
          <w:sz w:val="28"/>
          <w:szCs w:val="28"/>
        </w:rPr>
        <w:t>16,27</w:t>
      </w:r>
      <w:r>
        <w:rPr>
          <w:rFonts w:ascii="Times New Roman" w:hAnsi="Times New Roman" w:cs="Times New Roman"/>
          <w:sz w:val="28"/>
          <w:szCs w:val="28"/>
        </w:rPr>
        <w:t xml:space="preserve"> % от себестоимости услуг. Рост затрат по электроэнергии к соответствующему периоду прошлого года составит 0,7 млн. рублей или 2,36 %;</w:t>
      </w:r>
    </w:p>
    <w:p w14:paraId="35956F7C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материальные затраты на текущий и капитальный ремонт, ГСМ, запчасти, уголь, составят 20,0 млн. рублей или 10,7</w:t>
      </w:r>
      <w:r w:rsidRPr="00FC645A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% от себестоимости;</w:t>
      </w:r>
    </w:p>
    <w:p w14:paraId="40E2A93C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затраты по налогам и аренде земли составят 4,0 млн. рублей.</w:t>
      </w:r>
    </w:p>
    <w:p w14:paraId="52833DAF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целом по предприятию за период 2021-2023 годы ожидается положительная динамика снижения кредиторской задолженности по налогам и сборам.</w:t>
      </w:r>
    </w:p>
    <w:p w14:paraId="0FE24914" w14:textId="77777777" w:rsidR="000A78B5" w:rsidRDefault="000A78B5" w:rsidP="00834B13">
      <w:pPr>
        <w:pStyle w:val="a3"/>
        <w:spacing w:line="276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</w:rPr>
        <w:t>Ожидаемая на конец 2020 года кредиторская задолженность по налогам и сборам составит</w:t>
      </w:r>
      <w:r w:rsidRPr="00FC645A">
        <w:rPr>
          <w:rFonts w:ascii="Times New Roman" w:eastAsia="Times New Roman" w:hAnsi="Times New Roman" w:cs="Times New Roman"/>
          <w:sz w:val="28"/>
        </w:rPr>
        <w:t xml:space="preserve"> 17,0 </w:t>
      </w:r>
      <w:r>
        <w:rPr>
          <w:rFonts w:ascii="Times New Roman" w:eastAsia="Times New Roman" w:hAnsi="Times New Roman" w:cs="Times New Roman"/>
          <w:sz w:val="28"/>
        </w:rPr>
        <w:t>млн</w:t>
      </w:r>
      <w:r>
        <w:rPr>
          <w:rFonts w:ascii="Times New Roman" w:hAnsi="Times New Roman" w:cs="Times New Roman"/>
          <w:sz w:val="28"/>
        </w:rPr>
        <w:t>. рублей</w:t>
      </w:r>
      <w:r>
        <w:rPr>
          <w:rFonts w:ascii="Times New Roman" w:eastAsia="Times New Roman" w:hAnsi="Times New Roman" w:cs="Times New Roman"/>
          <w:sz w:val="28"/>
        </w:rPr>
        <w:t xml:space="preserve">, по отчислениям во внебюджетные фонды </w:t>
      </w:r>
      <w:r>
        <w:rPr>
          <w:rFonts w:ascii="Times New Roman" w:hAnsi="Times New Roman" w:cs="Times New Roman"/>
          <w:sz w:val="28"/>
        </w:rPr>
        <w:t>составит 10,3 млн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руб</w:t>
      </w:r>
      <w:r>
        <w:rPr>
          <w:rFonts w:ascii="Times New Roman" w:hAnsi="Times New Roman" w:cs="Times New Roman"/>
          <w:sz w:val="28"/>
        </w:rPr>
        <w:t>лей. К</w:t>
      </w:r>
      <w:r>
        <w:rPr>
          <w:rFonts w:ascii="Times New Roman" w:eastAsia="Times New Roman" w:hAnsi="Times New Roman" w:cs="Times New Roman"/>
          <w:sz w:val="28"/>
        </w:rPr>
        <w:t xml:space="preserve"> концу 2020 года планируется снижение кредиторской задолженности по налогам в бюджет и внебюджетные фонды на </w:t>
      </w:r>
      <w:r w:rsidRPr="00FC645A">
        <w:rPr>
          <w:rFonts w:ascii="Times New Roman" w:eastAsia="Times New Roman" w:hAnsi="Times New Roman" w:cs="Times New Roman"/>
          <w:sz w:val="28"/>
        </w:rPr>
        <w:t>2,5</w:t>
      </w:r>
      <w:r>
        <w:rPr>
          <w:rFonts w:ascii="Times New Roman" w:eastAsia="Times New Roman" w:hAnsi="Times New Roman" w:cs="Times New Roman"/>
          <w:sz w:val="28"/>
        </w:rPr>
        <w:t xml:space="preserve"> млн. рублей по отношению к предыдущему году.</w:t>
      </w:r>
    </w:p>
    <w:p w14:paraId="771A4A52" w14:textId="77777777" w:rsidR="000A78B5" w:rsidRDefault="000A78B5" w:rsidP="00834B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налогам и сборам к концу 2022 года будет составлять не более текущей задолженности. </w:t>
      </w:r>
    </w:p>
    <w:p w14:paraId="46A2259F" w14:textId="77777777" w:rsidR="000A78B5" w:rsidRDefault="000A78B5" w:rsidP="00834B13">
      <w:pPr>
        <w:tabs>
          <w:tab w:val="left" w:pos="3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причинами образования кредиторской задолженности предприятия является:</w:t>
      </w:r>
    </w:p>
    <w:p w14:paraId="558A2C16" w14:textId="77777777" w:rsidR="000A78B5" w:rsidRDefault="000A78B5" w:rsidP="00834B13">
      <w:pPr>
        <w:tabs>
          <w:tab w:val="left" w:pos="3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платежная дисциплина потребителей услуг;</w:t>
      </w:r>
    </w:p>
    <w:p w14:paraId="30CA3457" w14:textId="77777777" w:rsidR="000A78B5" w:rsidRDefault="000A78B5" w:rsidP="00834B13">
      <w:pPr>
        <w:tabs>
          <w:tab w:val="left" w:pos="3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тарифов на регулируемые виды деятельности ниже экономически обоснованных размеров и без прибыли;</w:t>
      </w:r>
    </w:p>
    <w:p w14:paraId="5846BA1B" w14:textId="77777777" w:rsidR="000A78B5" w:rsidRDefault="000A78B5" w:rsidP="00834B13">
      <w:pPr>
        <w:tabs>
          <w:tab w:val="left" w:pos="3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списание на убытки дебиторской задолженности, невозможной к взысканию ряда УК и ТСЖ 2015 год</w:t>
      </w:r>
      <w:r w:rsidR="007126D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сумму 18 млн. рублей;</w:t>
      </w:r>
    </w:p>
    <w:p w14:paraId="2C5E891C" w14:textId="77777777" w:rsidR="000A78B5" w:rsidRDefault="000A78B5" w:rsidP="00834B13">
      <w:pPr>
        <w:tabs>
          <w:tab w:val="left" w:pos="36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связи, с чем у предприятия регулярно возникали трудности, связанные с исполнением обязательств перед поставщиками услуг и материалов, подрядчиками, а также по платежам в бюджет и внебюджетные фонды.     </w:t>
      </w:r>
    </w:p>
    <w:p w14:paraId="41BEAED8" w14:textId="77777777" w:rsidR="000A78B5" w:rsidRDefault="000A78B5" w:rsidP="00834B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среднесрочной перспективе предприятие планирует разработать и реализовать</w:t>
      </w:r>
      <w:r w:rsidR="006F183C">
        <w:rPr>
          <w:rFonts w:ascii="Times New Roman" w:hAnsi="Times New Roman" w:cs="Times New Roman"/>
          <w:sz w:val="28"/>
          <w:szCs w:val="28"/>
        </w:rPr>
        <w:t xml:space="preserve"> мероприятия по снижению </w:t>
      </w:r>
      <w:r w:rsidR="00727BB9">
        <w:rPr>
          <w:rFonts w:ascii="Times New Roman" w:hAnsi="Times New Roman" w:cs="Times New Roman"/>
          <w:sz w:val="28"/>
          <w:szCs w:val="28"/>
        </w:rPr>
        <w:t>дебиторской</w:t>
      </w:r>
      <w:r>
        <w:rPr>
          <w:rFonts w:ascii="Times New Roman" w:hAnsi="Times New Roman" w:cs="Times New Roman"/>
          <w:sz w:val="28"/>
          <w:szCs w:val="28"/>
        </w:rPr>
        <w:t xml:space="preserve"> и кредиторской задолженности, по снижению потерь воды, производить расходы в соответствии с полученными доходами.</w:t>
      </w:r>
    </w:p>
    <w:p w14:paraId="4B466CBC" w14:textId="77777777" w:rsidR="000A78B5" w:rsidRDefault="007126DC" w:rsidP="00834B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Муниципальным унитарным предприятие ведется работа </w:t>
      </w:r>
      <w:r w:rsidR="000A78B5">
        <w:rPr>
          <w:rFonts w:ascii="Times New Roman" w:hAnsi="Times New Roman" w:cs="Times New Roman"/>
          <w:sz w:val="28"/>
          <w:szCs w:val="28"/>
        </w:rPr>
        <w:t>по снижению дебиторской и кредиторской задолженности, по снижению затрат и потерь воды, по увеличению доходов за счет выполнения платных услуг.</w:t>
      </w:r>
    </w:p>
    <w:p w14:paraId="67C64116" w14:textId="77777777" w:rsidR="002E473A" w:rsidRDefault="002E473A" w:rsidP="00834B13">
      <w:pPr>
        <w:pStyle w:val="a3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BBBCC33" w14:textId="77777777" w:rsidR="00E83FBA" w:rsidRDefault="00E83FBA" w:rsidP="00CE26AD">
      <w:pPr>
        <w:pStyle w:val="a3"/>
        <w:spacing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83FB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МУП г. Минусинска «Земли города»</w:t>
      </w:r>
    </w:p>
    <w:p w14:paraId="2E9586E3" w14:textId="77777777" w:rsidR="00E83FBA" w:rsidRDefault="00E83FBA" w:rsidP="00834B13">
      <w:pPr>
        <w:pStyle w:val="a3"/>
        <w:spacing w:line="276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9647B72" w14:textId="77777777" w:rsidR="007126DC" w:rsidRDefault="007126DC" w:rsidP="008C2BB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 уставного капитала предприятия на 01.01.2020 года составляет 104 915,05 рублей. Учредителем предприятия является Администрация города Минусинска (100 %). </w:t>
      </w:r>
    </w:p>
    <w:p w14:paraId="5EE09B1B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Муниципальное унитарное предприятие города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Минусинска «Земли города» в 2020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осуществляет следующие виды работ:</w:t>
      </w:r>
    </w:p>
    <w:p w14:paraId="69AB3AB7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- в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ыполнение кадастровых работ (подготовка пакета документов для постановки земельных участков на государственный </w:t>
      </w: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кадастровый учет;</w:t>
      </w:r>
    </w:p>
    <w:p w14:paraId="68F86B80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- в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ыполнение топографических работ (топографические съемки).</w:t>
      </w:r>
    </w:p>
    <w:p w14:paraId="1D40F25B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- в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едение адресного реестра (присвоение и уточнение адресов объектам недвижимости и земельным участкам).</w:t>
      </w:r>
    </w:p>
    <w:p w14:paraId="5F9E5344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- в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ыполнение работ по подготовке документов для государственного учета объектов капитального строительства.</w:t>
      </w:r>
    </w:p>
    <w:p w14:paraId="57ED391C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- в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ыполнение работ по подготовке проектов.</w:t>
      </w:r>
    </w:p>
    <w:p w14:paraId="42B4C61B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Указанные виды работ планируется осуществлять и в среднесрочной пе</w:t>
      </w:r>
      <w:r w:rsidR="006F183C">
        <w:rPr>
          <w:rFonts w:ascii="Times New Roman" w:eastAsiaTheme="minorHAnsi" w:hAnsi="Times New Roman" w:cs="Times New Roman"/>
          <w:sz w:val="28"/>
          <w:szCs w:val="28"/>
          <w:lang w:eastAsia="en-US"/>
        </w:rPr>
        <w:t>рспективе 2021 – 2023</w:t>
      </w: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годах.</w:t>
      </w:r>
    </w:p>
    <w:p w14:paraId="2C20D8F8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Среднесписочна</w:t>
      </w:r>
      <w:r w:rsidR="006F183C">
        <w:rPr>
          <w:rFonts w:ascii="Times New Roman" w:eastAsiaTheme="minorHAnsi" w:hAnsi="Times New Roman" w:cs="Times New Roman"/>
          <w:sz w:val="28"/>
          <w:szCs w:val="28"/>
          <w:lang w:eastAsia="en-US"/>
        </w:rPr>
        <w:t>я численность работников состав</w:t>
      </w:r>
      <w:r w:rsidR="00363F28">
        <w:rPr>
          <w:rFonts w:ascii="Times New Roman" w:eastAsiaTheme="minorHAnsi" w:hAnsi="Times New Roman" w:cs="Times New Roman"/>
          <w:sz w:val="28"/>
          <w:szCs w:val="28"/>
          <w:lang w:eastAsia="en-US"/>
        </w:rPr>
        <w:t>ляет</w:t>
      </w:r>
      <w:r w:rsidR="006F18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19 человек, в 2021</w:t>
      </w: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 и в среднесрочной перспективе численность предусматривается без изменений. Среднемесячная</w:t>
      </w:r>
      <w:r w:rsidR="006F18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заработная плата 26,9 тыс. рубл</w:t>
      </w: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ей.</w:t>
      </w:r>
    </w:p>
    <w:p w14:paraId="03306FCC" w14:textId="77777777" w:rsidR="00E83FBA" w:rsidRPr="00E83FBA" w:rsidRDefault="006F183C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Доходы в 2020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формируются за счет оказания услуг юридическим и физическим лицам по оформлению документов на все операции, связанные с земельными отношениями.</w:t>
      </w:r>
    </w:p>
    <w:p w14:paraId="743DA672" w14:textId="77777777" w:rsidR="00E83FBA" w:rsidRPr="00E83FBA" w:rsidRDefault="006F183C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2020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предприятие в реализации муниципальных программ участия не принимает. </w:t>
      </w:r>
    </w:p>
    <w:p w14:paraId="7C274C3D" w14:textId="77777777" w:rsidR="00E83FBA" w:rsidRPr="00E83FBA" w:rsidRDefault="006F183C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Объем работ на 2020 год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запланирован на 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1,1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млн.</w:t>
      </w:r>
      <w:r w:rsidR="00E83FBA"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рублей, </w:t>
      </w:r>
      <w:r w:rsidR="001F36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состоянию на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30.09.2020</w:t>
      </w:r>
      <w:r w:rsidR="007126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F36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план </w:t>
      </w:r>
      <w:r w:rsidR="007126D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выполнен на 66%, в связи </w:t>
      </w:r>
      <w:r w:rsidR="00E05B61">
        <w:rPr>
          <w:rFonts w:ascii="Times New Roman" w:eastAsia="Calibri" w:hAnsi="Times New Roman" w:cs="Times New Roman"/>
          <w:sz w:val="28"/>
          <w:szCs w:val="28"/>
          <w:lang w:eastAsia="en-US"/>
        </w:rPr>
        <w:t>с ограничительными мерами, направленными</w:t>
      </w:r>
      <w:r w:rsidR="001F36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предупреждение распространения </w:t>
      </w:r>
      <w:proofErr w:type="spellStart"/>
      <w:r w:rsidR="001F366C">
        <w:rPr>
          <w:rFonts w:ascii="Times New Roman" w:eastAsia="Calibri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="001F36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инфекции, вызванной 2019-</w:t>
      </w:r>
      <w:proofErr w:type="spellStart"/>
      <w:r w:rsidR="001F366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nCoV</w:t>
      </w:r>
      <w:proofErr w:type="spellEnd"/>
      <w:r w:rsidR="001F36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на территории Красноярского края.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 итогам 2020</w:t>
      </w:r>
      <w:r w:rsidR="00E83FBA"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планируется выполн</w:t>
      </w:r>
      <w:r w:rsidR="00E83FBA"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ен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E83FBA"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1F366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плана</w:t>
      </w:r>
      <w:r w:rsidR="00E83FBA"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100 %.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0AA4B56D" w14:textId="77777777" w:rsidR="00E83FBA" w:rsidRPr="00E83FBA" w:rsidRDefault="006F183C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 состоянию на 30.09.2020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дох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оды предприятия составили 7 305,42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рублей:</w:t>
      </w:r>
    </w:p>
    <w:p w14:paraId="6BD0D469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- от проек</w:t>
      </w:r>
      <w:r w:rsidR="006F183C">
        <w:rPr>
          <w:rFonts w:ascii="Times New Roman" w:eastAsia="Calibri" w:hAnsi="Times New Roman" w:cs="Times New Roman"/>
          <w:sz w:val="28"/>
          <w:szCs w:val="28"/>
          <w:lang w:eastAsia="en-US"/>
        </w:rPr>
        <w:t>тной деятельности 1 444,24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рублей;</w:t>
      </w:r>
    </w:p>
    <w:p w14:paraId="4571BABA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- от инжен</w:t>
      </w:r>
      <w:r w:rsidR="006F1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ерно-геодезических изысканий 3 757,06 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тыс. рублей;</w:t>
      </w:r>
    </w:p>
    <w:p w14:paraId="371551B4" w14:textId="77777777" w:rsidR="00E83FBA" w:rsidRPr="00E83FBA" w:rsidRDefault="00E83FBA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- от кадастровой, геодезической и топографо-геод</w:t>
      </w:r>
      <w:r w:rsidR="006F183C">
        <w:rPr>
          <w:rFonts w:ascii="Times New Roman" w:eastAsia="Calibri" w:hAnsi="Times New Roman" w:cs="Times New Roman"/>
          <w:sz w:val="28"/>
          <w:szCs w:val="28"/>
          <w:lang w:eastAsia="en-US"/>
        </w:rPr>
        <w:t>езической деятельности 2 104,12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рублей.   </w:t>
      </w:r>
    </w:p>
    <w:p w14:paraId="47EC41F4" w14:textId="77777777" w:rsidR="00E83FBA" w:rsidRPr="00E83FBA" w:rsidRDefault="006F183C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 итогам 9 месяцев 2020</w:t>
      </w:r>
      <w:r w:rsidR="00E83FBA"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предприятие не имеет задолженности по заработной плате, по уплате страховых взносов во внебюджетные фонды. </w:t>
      </w:r>
    </w:p>
    <w:p w14:paraId="4DAB0621" w14:textId="77777777" w:rsidR="00E83FBA" w:rsidRPr="00666FAF" w:rsidRDefault="00666FAF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Дебиторская задолженность на 30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.09.20</w:t>
      </w:r>
      <w:r w:rsidR="00363F28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="00E83FBA" w:rsidRPr="00666F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составляет 536,15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     рублей (предоплата за сведения </w:t>
      </w:r>
      <w:proofErr w:type="spellStart"/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</w:t>
      </w:r>
      <w:proofErr w:type="spellEnd"/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2,28 тыс. рублей, членские взносы СРО 33,87 тыс. рублей, ООО «Атриум» 500,0 тыс. рублей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661431">
        <w:rPr>
          <w:rFonts w:ascii="Times New Roman" w:eastAsia="Calibri" w:hAnsi="Times New Roman" w:cs="Times New Roman"/>
          <w:sz w:val="28"/>
          <w:szCs w:val="28"/>
          <w:lang w:eastAsia="en-US"/>
        </w:rPr>
        <w:t>, по итогам 2020 года планируется снижение дебиторской задолженности до 500,0 тыс. рублей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5170DAF" w14:textId="77777777" w:rsidR="00E83FBA" w:rsidRPr="00E83FBA" w:rsidRDefault="00666FAF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Кредиторская задолженность на 30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.09.20</w:t>
      </w:r>
      <w:r w:rsidR="00363F28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="00E83FBA" w:rsidRPr="00666FA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составляет 1 676,65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 (авансовые платежи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кадастровые работы 1 673,25 тыс. 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руб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лей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услуги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связи 3,40 тыс. рублей</w:t>
      </w:r>
      <w:r w:rsidR="00E83FBA" w:rsidRPr="00666FAF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6614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661431" w:rsidRPr="007661F7">
        <w:rPr>
          <w:rFonts w:ascii="Times New Roman" w:eastAsia="Times New Roman" w:hAnsi="Times New Roman" w:cs="Times New Roman"/>
          <w:sz w:val="28"/>
          <w:szCs w:val="28"/>
          <w:lang w:eastAsia="en-US"/>
        </w:rPr>
        <w:t>по оценке 2020 года планируется снижение</w:t>
      </w:r>
      <w:r w:rsidR="006614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кредиторской задолженности до 1 600,0 тыс. рублей (1 596,0 тыс. рублей авансовые платежи за кадастровые работы).</w:t>
      </w:r>
    </w:p>
    <w:p w14:paraId="5074C96A" w14:textId="1814D218" w:rsidR="00E83FBA" w:rsidRPr="00E83FBA" w:rsidRDefault="00E83FBA" w:rsidP="008C2BB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На 20</w:t>
      </w:r>
      <w:r w:rsidR="006F183C">
        <w:rPr>
          <w:rFonts w:ascii="Times New Roman" w:eastAsia="Calibri" w:hAnsi="Times New Roman" w:cs="Times New Roman"/>
          <w:sz w:val="28"/>
          <w:szCs w:val="28"/>
          <w:lang w:eastAsia="en-US"/>
        </w:rPr>
        <w:t>21-2023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годы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предприятие планирует часть прибыли, оставшуюся после уплаты налогов и иных обязательных платежей направить на модернизацию основных средств</w:t>
      </w:r>
      <w:r w:rsidR="008720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(приобретение </w:t>
      </w:r>
      <w:r w:rsidR="005C7D64">
        <w:rPr>
          <w:rFonts w:ascii="Times New Roman" w:eastAsia="Calibri" w:hAnsi="Times New Roman" w:cs="Times New Roman"/>
          <w:sz w:val="28"/>
          <w:szCs w:val="28"/>
          <w:lang w:eastAsia="en-US"/>
        </w:rPr>
        <w:t>геодезического оборудования,</w:t>
      </w:r>
      <w:r w:rsidR="0087205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компьютерной техники)</w:t>
      </w:r>
      <w:r w:rsidRPr="00E83FB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2B5FD55B" w14:textId="77777777" w:rsidR="00E83FBA" w:rsidRPr="00E83FBA" w:rsidRDefault="006F183C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2021-2023</w:t>
      </w:r>
      <w:r w:rsidR="00E83FBA"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годы планируется дальнейшее развитие техническо-геодезических изысканий, геодезической и картографической деятельности, увеличение объема кадастровых работ.</w:t>
      </w:r>
    </w:p>
    <w:p w14:paraId="1688C27A" w14:textId="77777777" w:rsidR="006F183C" w:rsidRDefault="00E83FBA" w:rsidP="008C2BB1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83FBA">
        <w:rPr>
          <w:rFonts w:ascii="Times New Roman" w:eastAsiaTheme="minorHAnsi" w:hAnsi="Times New Roman" w:cs="Times New Roman"/>
          <w:sz w:val="28"/>
          <w:szCs w:val="28"/>
          <w:lang w:eastAsia="en-US"/>
        </w:rPr>
        <w:t>Большой упор делается на развитие инженерно-геодезических изысканий и проектной деятельности, в том числе увеличение объемов разработки типовых и индивидуальных проектов в сфере гражданского строительства (жилые дома, усадебные постройки, коммерческая недвижимость и пр.).</w:t>
      </w:r>
    </w:p>
    <w:p w14:paraId="2EA40473" w14:textId="77777777" w:rsidR="00725456" w:rsidRPr="00CE26AD" w:rsidRDefault="00725456" w:rsidP="00725456">
      <w:pPr>
        <w:spacing w:after="0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E26AD">
        <w:rPr>
          <w:rFonts w:ascii="Times New Roman" w:eastAsia="Calibri" w:hAnsi="Times New Roman"/>
          <w:b/>
          <w:sz w:val="28"/>
          <w:szCs w:val="28"/>
          <w:lang w:eastAsia="en-US"/>
        </w:rPr>
        <w:t>МУП г. Минусинска «Минусинское городское хозяйства»</w:t>
      </w:r>
    </w:p>
    <w:p w14:paraId="654B6DF7" w14:textId="77777777" w:rsidR="00725456" w:rsidRDefault="00725456" w:rsidP="00725456">
      <w:pPr>
        <w:spacing w:after="0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9C693CB" w14:textId="77777777" w:rsidR="00725456" w:rsidRDefault="00725456" w:rsidP="008C2BB1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Размер уставного капитала предприятия на 01.01.2020 года составляет 100 606,20 рублей. Учредителем предприятия является Администрация города Минусинска (100 %). </w:t>
      </w:r>
    </w:p>
    <w:p w14:paraId="72209E45" w14:textId="77777777" w:rsidR="00725456" w:rsidRPr="00CE26AD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E26AD">
        <w:rPr>
          <w:rFonts w:ascii="Times New Roman" w:hAnsi="Times New Roman"/>
          <w:sz w:val="28"/>
          <w:lang w:eastAsia="en-US"/>
        </w:rPr>
        <w:t>Муниципальное унитарное предприятие города Минусинска «Минусинское городское хозяйство» осуществляет работы по текущему содержанию объектов внешнего благоустройства города Минусинска, а также деятельность по обращению с твердыми коммунальными отходами.</w:t>
      </w:r>
      <w:r w:rsidRPr="00CE26AD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14:paraId="6864C0DD" w14:textId="77777777" w:rsidR="00725456" w:rsidRPr="00363F28" w:rsidRDefault="00725456" w:rsidP="008C2BB1">
      <w:pPr>
        <w:spacing w:after="0"/>
        <w:ind w:firstLine="709"/>
        <w:jc w:val="both"/>
        <w:rPr>
          <w:rFonts w:ascii="Times New Roman" w:hAnsi="Times New Roman"/>
          <w:strike/>
          <w:sz w:val="28"/>
          <w:szCs w:val="28"/>
          <w:lang w:eastAsia="en-US"/>
        </w:rPr>
      </w:pPr>
      <w:r w:rsidRPr="00CE26AD">
        <w:rPr>
          <w:rFonts w:ascii="Times New Roman" w:hAnsi="Times New Roman"/>
          <w:sz w:val="28"/>
          <w:szCs w:val="28"/>
          <w:lang w:eastAsia="en-US"/>
        </w:rPr>
        <w:t>Основной задачей является формирование благоприятной городской среды с целью обеспечения комфортных условий для проживания населения гор</w:t>
      </w:r>
      <w:r>
        <w:rPr>
          <w:rFonts w:ascii="Times New Roman" w:hAnsi="Times New Roman"/>
          <w:sz w:val="28"/>
          <w:szCs w:val="28"/>
          <w:lang w:eastAsia="en-US"/>
        </w:rPr>
        <w:t xml:space="preserve">ода Минусинска. </w:t>
      </w:r>
    </w:p>
    <w:p w14:paraId="7C47CB9A" w14:textId="77777777" w:rsidR="00725456" w:rsidRPr="00CE26AD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lang w:eastAsia="en-US"/>
        </w:rPr>
      </w:pPr>
      <w:r w:rsidRPr="00CE26AD">
        <w:rPr>
          <w:rFonts w:ascii="Times New Roman" w:hAnsi="Times New Roman"/>
          <w:sz w:val="28"/>
          <w:lang w:eastAsia="en-US"/>
        </w:rPr>
        <w:t xml:space="preserve">Среднесписочная численность работников </w:t>
      </w:r>
      <w:r>
        <w:rPr>
          <w:rFonts w:ascii="Times New Roman" w:hAnsi="Times New Roman"/>
          <w:sz w:val="28"/>
          <w:lang w:eastAsia="en-US"/>
        </w:rPr>
        <w:t xml:space="preserve">составляет 81 человек. </w:t>
      </w:r>
      <w:r w:rsidRPr="00CE26AD">
        <w:rPr>
          <w:rFonts w:ascii="Times New Roman" w:hAnsi="Times New Roman"/>
          <w:sz w:val="28"/>
          <w:lang w:eastAsia="en-US"/>
        </w:rPr>
        <w:t xml:space="preserve">Среднемесячная заработная плата в 2020 году составляет 28,1 тыс.  рублей. </w:t>
      </w:r>
    </w:p>
    <w:p w14:paraId="695AD3AC" w14:textId="519D6F9B" w:rsidR="00725456" w:rsidRPr="00725456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lang w:eastAsia="en-US"/>
        </w:rPr>
      </w:pPr>
      <w:r w:rsidRPr="00725456">
        <w:rPr>
          <w:rFonts w:ascii="Times New Roman" w:hAnsi="Times New Roman"/>
          <w:sz w:val="28"/>
          <w:lang w:eastAsia="en-US"/>
        </w:rPr>
        <w:t>По предварительной оценке, планируется получить в 2020 году доходы от реализации работ и услуг в размере 182 554 тыс. рублей</w:t>
      </w:r>
      <w:r>
        <w:rPr>
          <w:rFonts w:ascii="Times New Roman" w:hAnsi="Times New Roman"/>
          <w:sz w:val="28"/>
          <w:lang w:eastAsia="en-US"/>
        </w:rPr>
        <w:t>: от деятельности регионального оператора 116 380,22 тыс. рублей и 66 173,7</w:t>
      </w:r>
      <w:r w:rsidR="00B5550A">
        <w:rPr>
          <w:rFonts w:ascii="Times New Roman" w:hAnsi="Times New Roman"/>
          <w:sz w:val="28"/>
          <w:lang w:eastAsia="en-US"/>
        </w:rPr>
        <w:t>0</w:t>
      </w:r>
      <w:r>
        <w:rPr>
          <w:rFonts w:ascii="Times New Roman" w:hAnsi="Times New Roman"/>
          <w:sz w:val="28"/>
          <w:lang w:eastAsia="en-US"/>
        </w:rPr>
        <w:t xml:space="preserve"> тыс. рублей муниципальный заказ и договорные объемы</w:t>
      </w:r>
      <w:r w:rsidRPr="00725456">
        <w:rPr>
          <w:rFonts w:ascii="Times New Roman" w:hAnsi="Times New Roman"/>
          <w:sz w:val="28"/>
          <w:lang w:eastAsia="en-US"/>
        </w:rPr>
        <w:t>. Доходы от реализации работ и услуг по оценке 9 месяцев 2020 года составят 119 335 тыс. рублей.</w:t>
      </w:r>
    </w:p>
    <w:p w14:paraId="5C7749B8" w14:textId="77777777" w:rsidR="00725456" w:rsidRPr="00725456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lang w:eastAsia="en-US"/>
        </w:rPr>
      </w:pPr>
      <w:r w:rsidRPr="00725456">
        <w:rPr>
          <w:rFonts w:ascii="Times New Roman" w:hAnsi="Times New Roman"/>
          <w:sz w:val="28"/>
          <w:lang w:eastAsia="en-US"/>
        </w:rPr>
        <w:t xml:space="preserve">Затраты на производство и реализацию продукции (работ, услуг) за 2020 год ориентировочно составят 177 380 тыс. рублей. </w:t>
      </w:r>
    </w:p>
    <w:p w14:paraId="675408AF" w14:textId="3C4AB7AE" w:rsidR="00725456" w:rsidRPr="00725456" w:rsidRDefault="00B5550A" w:rsidP="008C2BB1">
      <w:pPr>
        <w:spacing w:after="0"/>
        <w:ind w:firstLine="709"/>
        <w:jc w:val="both"/>
        <w:rPr>
          <w:rFonts w:ascii="Times New Roman" w:hAnsi="Times New Roman"/>
          <w:sz w:val="28"/>
          <w:lang w:eastAsia="en-US"/>
        </w:rPr>
      </w:pPr>
      <w:r>
        <w:rPr>
          <w:rFonts w:ascii="Times New Roman" w:hAnsi="Times New Roman"/>
          <w:sz w:val="28"/>
          <w:lang w:eastAsia="en-US"/>
        </w:rPr>
        <w:t>По итогам</w:t>
      </w:r>
      <w:r w:rsidR="00725456" w:rsidRPr="00725456">
        <w:rPr>
          <w:rFonts w:ascii="Times New Roman" w:hAnsi="Times New Roman"/>
          <w:sz w:val="28"/>
          <w:lang w:eastAsia="en-US"/>
        </w:rPr>
        <w:t xml:space="preserve"> 2020 год </w:t>
      </w:r>
      <w:r>
        <w:rPr>
          <w:rFonts w:ascii="Times New Roman" w:hAnsi="Times New Roman"/>
          <w:sz w:val="28"/>
          <w:lang w:eastAsia="en-US"/>
        </w:rPr>
        <w:t>планируется прибыль</w:t>
      </w:r>
      <w:r w:rsidR="00725456" w:rsidRPr="00725456">
        <w:rPr>
          <w:rFonts w:ascii="Times New Roman" w:hAnsi="Times New Roman"/>
          <w:sz w:val="28"/>
          <w:lang w:eastAsia="en-US"/>
        </w:rPr>
        <w:t xml:space="preserve"> 5 174 тыс. рублей</w:t>
      </w:r>
      <w:r>
        <w:rPr>
          <w:rFonts w:ascii="Times New Roman" w:hAnsi="Times New Roman"/>
          <w:sz w:val="28"/>
          <w:lang w:eastAsia="en-US"/>
        </w:rPr>
        <w:t>, в связи с увеличением дохода от деятельности регионального оператора.</w:t>
      </w:r>
      <w:r w:rsidR="00725456" w:rsidRPr="00725456">
        <w:rPr>
          <w:rFonts w:ascii="Times New Roman" w:hAnsi="Times New Roman"/>
          <w:sz w:val="28"/>
          <w:lang w:eastAsia="en-US"/>
        </w:rPr>
        <w:t xml:space="preserve"> </w:t>
      </w:r>
    </w:p>
    <w:p w14:paraId="1DDE108C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25456">
        <w:rPr>
          <w:rFonts w:ascii="Times New Roman" w:hAnsi="Times New Roman"/>
          <w:sz w:val="28"/>
          <w:szCs w:val="28"/>
          <w:lang w:eastAsia="en-US"/>
        </w:rPr>
        <w:t>Дебиторская задолженность по итогам 9 месяцев 2020</w:t>
      </w:r>
      <w:r w:rsidRPr="007661F7">
        <w:rPr>
          <w:rFonts w:ascii="Times New Roman" w:hAnsi="Times New Roman"/>
          <w:sz w:val="28"/>
          <w:szCs w:val="28"/>
          <w:lang w:eastAsia="en-US"/>
        </w:rPr>
        <w:t xml:space="preserve"> года составила </w:t>
      </w:r>
      <w:r>
        <w:rPr>
          <w:rFonts w:ascii="Times New Roman" w:hAnsi="Times New Roman"/>
          <w:sz w:val="28"/>
          <w:szCs w:val="28"/>
          <w:lang w:eastAsia="en-US"/>
        </w:rPr>
        <w:br/>
      </w:r>
      <w:r w:rsidRPr="007661F7">
        <w:rPr>
          <w:rFonts w:ascii="Times New Roman" w:hAnsi="Times New Roman"/>
          <w:sz w:val="28"/>
          <w:szCs w:val="28"/>
          <w:lang w:eastAsia="en-US"/>
        </w:rPr>
        <w:t xml:space="preserve">67 717 тыс. рублей, планируется снижение дебиторской задолженности до </w:t>
      </w:r>
      <w:r>
        <w:rPr>
          <w:rFonts w:ascii="Times New Roman" w:hAnsi="Times New Roman"/>
          <w:sz w:val="28"/>
          <w:szCs w:val="28"/>
          <w:lang w:eastAsia="en-US"/>
        </w:rPr>
        <w:br/>
      </w:r>
      <w:r w:rsidRPr="007661F7">
        <w:rPr>
          <w:rFonts w:ascii="Times New Roman" w:hAnsi="Times New Roman"/>
          <w:sz w:val="28"/>
          <w:szCs w:val="28"/>
          <w:lang w:eastAsia="en-US"/>
        </w:rPr>
        <w:t xml:space="preserve">59 217 тыс. рублей. </w:t>
      </w:r>
    </w:p>
    <w:p w14:paraId="6B2D7EB5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7661F7">
        <w:rPr>
          <w:rFonts w:ascii="Times New Roman" w:hAnsi="Times New Roman"/>
          <w:sz w:val="28"/>
          <w:szCs w:val="28"/>
          <w:lang w:eastAsia="en-US"/>
        </w:rPr>
        <w:t>Кредиторская задолженность по итогам 9 месяцев 2020 года составила       46 243 тыс. рублей, по оценке 2020 года планируется снижение до 40 068 тыс. рублей.</w:t>
      </w:r>
    </w:p>
    <w:p w14:paraId="4B62DA44" w14:textId="77777777" w:rsidR="00725456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01.06.2020 года муниципальному унитарному предприятию города Минусинска «Минусинское городское хозяйство» присвоен статус регионального оператора по обращению с твердыми коммунальными отходами для Минусинской технологической зоны Красноярского края.</w:t>
      </w:r>
    </w:p>
    <w:p w14:paraId="2A5C4DED" w14:textId="77777777" w:rsidR="00725456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Планируемые доходы от деятельности регионального оператора в 2020 го</w:t>
      </w:r>
      <w:r>
        <w:rPr>
          <w:rFonts w:ascii="Times New Roman" w:hAnsi="Times New Roman"/>
          <w:sz w:val="28"/>
          <w:szCs w:val="28"/>
        </w:rPr>
        <w:t>ду составит 116 380,22 тыс. рублей</w:t>
      </w:r>
      <w:r w:rsidRPr="007661F7">
        <w:rPr>
          <w:rFonts w:ascii="Times New Roman" w:hAnsi="Times New Roman"/>
          <w:sz w:val="28"/>
          <w:szCs w:val="28"/>
        </w:rPr>
        <w:t>, в том числе от</w:t>
      </w:r>
      <w:r>
        <w:rPr>
          <w:rFonts w:ascii="Times New Roman" w:hAnsi="Times New Roman"/>
          <w:sz w:val="28"/>
          <w:szCs w:val="28"/>
        </w:rPr>
        <w:t xml:space="preserve"> населения 98 713,78 тыс. рублей</w:t>
      </w:r>
      <w:r w:rsidRPr="007661F7">
        <w:rPr>
          <w:rFonts w:ascii="Times New Roman" w:hAnsi="Times New Roman"/>
          <w:sz w:val="28"/>
          <w:szCs w:val="28"/>
        </w:rPr>
        <w:t>, от юриди</w:t>
      </w:r>
      <w:r>
        <w:rPr>
          <w:rFonts w:ascii="Times New Roman" w:hAnsi="Times New Roman"/>
          <w:sz w:val="28"/>
          <w:szCs w:val="28"/>
        </w:rPr>
        <w:t>ческих лиц 17 666,44 тыс. рублей.</w:t>
      </w:r>
    </w:p>
    <w:p w14:paraId="3226542A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Планируемые расходы составят 108 421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7661F7">
        <w:rPr>
          <w:rFonts w:ascii="Times New Roman" w:hAnsi="Times New Roman"/>
          <w:sz w:val="28"/>
          <w:szCs w:val="28"/>
        </w:rPr>
        <w:t>, в том числе:</w:t>
      </w:r>
    </w:p>
    <w:p w14:paraId="0377ABA6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– транспортирование ТКО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1F7">
        <w:rPr>
          <w:rFonts w:ascii="Times New Roman" w:hAnsi="Times New Roman"/>
          <w:sz w:val="28"/>
          <w:szCs w:val="28"/>
        </w:rPr>
        <w:t>67 206 тыс. руб</w:t>
      </w:r>
      <w:r>
        <w:rPr>
          <w:rFonts w:ascii="Times New Roman" w:hAnsi="Times New Roman"/>
          <w:sz w:val="28"/>
          <w:szCs w:val="28"/>
        </w:rPr>
        <w:t>лей</w:t>
      </w:r>
      <w:r w:rsidRPr="007661F7">
        <w:rPr>
          <w:rFonts w:ascii="Times New Roman" w:hAnsi="Times New Roman"/>
          <w:sz w:val="28"/>
          <w:szCs w:val="28"/>
        </w:rPr>
        <w:t>;</w:t>
      </w:r>
    </w:p>
    <w:p w14:paraId="2100B15C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– захоронение ТКО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1F7">
        <w:rPr>
          <w:rFonts w:ascii="Times New Roman" w:hAnsi="Times New Roman"/>
          <w:sz w:val="28"/>
          <w:szCs w:val="28"/>
        </w:rPr>
        <w:t>26 999 тыс. руб</w:t>
      </w:r>
      <w:r>
        <w:rPr>
          <w:rFonts w:ascii="Times New Roman" w:hAnsi="Times New Roman"/>
          <w:sz w:val="28"/>
          <w:szCs w:val="28"/>
        </w:rPr>
        <w:t>лей</w:t>
      </w:r>
      <w:r w:rsidRPr="007661F7">
        <w:rPr>
          <w:rFonts w:ascii="Times New Roman" w:hAnsi="Times New Roman"/>
          <w:sz w:val="28"/>
          <w:szCs w:val="28"/>
        </w:rPr>
        <w:t>;</w:t>
      </w:r>
    </w:p>
    <w:p w14:paraId="32A0D6C9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– услуги по предоставлению платежных документов</w:t>
      </w:r>
      <w:r>
        <w:rPr>
          <w:rFonts w:ascii="Times New Roman" w:hAnsi="Times New Roman"/>
          <w:sz w:val="28"/>
          <w:szCs w:val="28"/>
        </w:rPr>
        <w:t xml:space="preserve"> 5 045 тыс. рублей</w:t>
      </w:r>
      <w:r w:rsidRPr="007661F7">
        <w:rPr>
          <w:rFonts w:ascii="Times New Roman" w:hAnsi="Times New Roman"/>
          <w:sz w:val="28"/>
          <w:szCs w:val="28"/>
        </w:rPr>
        <w:t>;</w:t>
      </w:r>
    </w:p>
    <w:p w14:paraId="5F5CB7FB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– фонд заработной платы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1F7">
        <w:rPr>
          <w:rFonts w:ascii="Times New Roman" w:hAnsi="Times New Roman"/>
          <w:sz w:val="28"/>
          <w:szCs w:val="28"/>
        </w:rPr>
        <w:t>1 369 тыс. руб</w:t>
      </w:r>
      <w:r>
        <w:rPr>
          <w:rFonts w:ascii="Times New Roman" w:hAnsi="Times New Roman"/>
          <w:sz w:val="28"/>
          <w:szCs w:val="28"/>
        </w:rPr>
        <w:t>лей</w:t>
      </w:r>
      <w:r w:rsidRPr="007661F7">
        <w:rPr>
          <w:rFonts w:ascii="Times New Roman" w:hAnsi="Times New Roman"/>
          <w:sz w:val="28"/>
          <w:szCs w:val="28"/>
        </w:rPr>
        <w:t>;</w:t>
      </w:r>
    </w:p>
    <w:p w14:paraId="030B05A8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– диспетчерское обслуживание</w:t>
      </w:r>
      <w:r>
        <w:rPr>
          <w:rFonts w:ascii="Times New Roman" w:hAnsi="Times New Roman"/>
          <w:sz w:val="28"/>
          <w:szCs w:val="28"/>
        </w:rPr>
        <w:t xml:space="preserve"> 1 350 тыс. рублей</w:t>
      </w:r>
      <w:r w:rsidRPr="007661F7">
        <w:rPr>
          <w:rFonts w:ascii="Times New Roman" w:hAnsi="Times New Roman"/>
          <w:sz w:val="28"/>
          <w:szCs w:val="28"/>
        </w:rPr>
        <w:t>;</w:t>
      </w:r>
    </w:p>
    <w:p w14:paraId="58E4BFF8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– накладные расходы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61F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 725 тыс. рублей</w:t>
      </w:r>
      <w:r w:rsidRPr="007661F7">
        <w:rPr>
          <w:rFonts w:ascii="Times New Roman" w:hAnsi="Times New Roman"/>
          <w:sz w:val="28"/>
          <w:szCs w:val="28"/>
        </w:rPr>
        <w:t>;</w:t>
      </w:r>
    </w:p>
    <w:p w14:paraId="5AA560F1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– прочие расходы</w:t>
      </w:r>
      <w:r>
        <w:rPr>
          <w:rFonts w:ascii="Times New Roman" w:hAnsi="Times New Roman"/>
          <w:sz w:val="28"/>
          <w:szCs w:val="28"/>
        </w:rPr>
        <w:t xml:space="preserve"> 2 727 тыс. рублей</w:t>
      </w:r>
      <w:r w:rsidRPr="007661F7">
        <w:rPr>
          <w:rFonts w:ascii="Times New Roman" w:hAnsi="Times New Roman"/>
          <w:sz w:val="28"/>
          <w:szCs w:val="28"/>
        </w:rPr>
        <w:t>.</w:t>
      </w:r>
    </w:p>
    <w:p w14:paraId="1584D1D9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Ожидаемый процент собираемости платежей составит 66% по населению и 70% по юридическим лицам.</w:t>
      </w:r>
    </w:p>
    <w:p w14:paraId="23733292" w14:textId="77777777" w:rsidR="00725456" w:rsidRPr="007661F7" w:rsidRDefault="00725456" w:rsidP="008C2BB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661F7">
        <w:rPr>
          <w:rFonts w:ascii="Times New Roman" w:hAnsi="Times New Roman"/>
          <w:sz w:val="28"/>
          <w:szCs w:val="28"/>
        </w:rPr>
        <w:t>Дебиторс</w:t>
      </w:r>
      <w:r>
        <w:rPr>
          <w:rFonts w:ascii="Times New Roman" w:hAnsi="Times New Roman"/>
          <w:sz w:val="28"/>
          <w:szCs w:val="28"/>
        </w:rPr>
        <w:t xml:space="preserve">кая задолженность на конец 2020 года </w:t>
      </w:r>
      <w:r w:rsidRPr="007661F7">
        <w:rPr>
          <w:rFonts w:ascii="Times New Roman" w:hAnsi="Times New Roman"/>
          <w:sz w:val="28"/>
          <w:szCs w:val="28"/>
        </w:rPr>
        <w:t>составит 47 301 тыс. руб</w:t>
      </w:r>
      <w:r>
        <w:rPr>
          <w:rFonts w:ascii="Times New Roman" w:hAnsi="Times New Roman"/>
          <w:sz w:val="28"/>
          <w:szCs w:val="28"/>
        </w:rPr>
        <w:t>лей</w:t>
      </w:r>
      <w:r w:rsidRPr="007661F7">
        <w:rPr>
          <w:rFonts w:ascii="Times New Roman" w:hAnsi="Times New Roman"/>
          <w:sz w:val="28"/>
          <w:szCs w:val="28"/>
        </w:rPr>
        <w:t>, в том числе по населению – 43 037 т</w:t>
      </w:r>
      <w:r>
        <w:rPr>
          <w:rFonts w:ascii="Times New Roman" w:hAnsi="Times New Roman"/>
          <w:sz w:val="28"/>
          <w:szCs w:val="28"/>
        </w:rPr>
        <w:t xml:space="preserve">ыс. рублей, по юридическим лицам </w:t>
      </w:r>
      <w:r w:rsidRPr="007661F7">
        <w:rPr>
          <w:rFonts w:ascii="Times New Roman" w:hAnsi="Times New Roman"/>
          <w:sz w:val="28"/>
          <w:szCs w:val="28"/>
        </w:rPr>
        <w:t>4 264 тыс. руб</w:t>
      </w:r>
      <w:r>
        <w:rPr>
          <w:rFonts w:ascii="Times New Roman" w:hAnsi="Times New Roman"/>
          <w:sz w:val="28"/>
          <w:szCs w:val="28"/>
        </w:rPr>
        <w:t>лей</w:t>
      </w:r>
      <w:r w:rsidRPr="007661F7">
        <w:rPr>
          <w:rFonts w:ascii="Times New Roman" w:hAnsi="Times New Roman"/>
          <w:sz w:val="28"/>
          <w:szCs w:val="28"/>
        </w:rPr>
        <w:t>.</w:t>
      </w:r>
    </w:p>
    <w:p w14:paraId="1567E27C" w14:textId="77777777" w:rsidR="00725456" w:rsidRDefault="00725456" w:rsidP="00725456">
      <w:pPr>
        <w:spacing w:after="0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DA06C4" w14:textId="77777777" w:rsidR="00727BB9" w:rsidRPr="00727BB9" w:rsidRDefault="00727BB9" w:rsidP="00CE26AD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b/>
          <w:sz w:val="28"/>
          <w:szCs w:val="28"/>
        </w:rPr>
        <w:t>ЗАО «Минусинские городские электрические сети»</w:t>
      </w:r>
    </w:p>
    <w:p w14:paraId="11426A31" w14:textId="77777777" w:rsidR="00727BB9" w:rsidRPr="00727BB9" w:rsidRDefault="00727BB9" w:rsidP="00727BB9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F09D3D" w14:textId="77777777" w:rsidR="001F366C" w:rsidRDefault="001F366C" w:rsidP="001F366C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Размер уставного капитала предприятия на 01.01.2020 года составляет 10 000,00 рублей. Доля акций в лице </w:t>
      </w:r>
      <w:r w:rsidR="00872057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EA7B5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720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города Минусинска составляет 25 %, а 75 % акций принадлежит Акционерному обществу «Красноярская региональная энергетическая компания» (АО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КрасЭко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»).</w:t>
      </w:r>
    </w:p>
    <w:p w14:paraId="18CCF2EC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>Основной вид деятельности передача электроэнергии и технологическое присоединение к распределительным сетям.</w:t>
      </w:r>
    </w:p>
    <w:p w14:paraId="098FFF56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>Приоритетными направлениями деятельности Общества признается:</w:t>
      </w:r>
    </w:p>
    <w:p w14:paraId="7443312C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>- обеспечение надежного и бесперебойного энергоснабжения потребителей в городе;</w:t>
      </w:r>
    </w:p>
    <w:p w14:paraId="50C26842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>- оптимизация и повышение эффективности затрат по операционной деятельности (снижение потерь, уровня аварийности);</w:t>
      </w:r>
    </w:p>
    <w:p w14:paraId="4D268ECE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>- обеспечение качественного выполнения работ по ремонту и обслуживанию объектов электросетевого комплекса;</w:t>
      </w:r>
    </w:p>
    <w:p w14:paraId="5B416514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>- обеспечение интересов акционеров компании, государства и других заинтересованных субъектов, включая потребление услуг;</w:t>
      </w:r>
    </w:p>
    <w:p w14:paraId="76CF8DD9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 xml:space="preserve">- своевременная идентификация и минимизация рисков. </w:t>
      </w:r>
    </w:p>
    <w:p w14:paraId="1381B904" w14:textId="77777777" w:rsidR="00727BB9" w:rsidRPr="00727BB9" w:rsidRDefault="00727BB9" w:rsidP="00834B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BB9">
        <w:rPr>
          <w:rFonts w:ascii="Times New Roman" w:eastAsia="Times New Roman" w:hAnsi="Times New Roman" w:cs="Times New Roman"/>
          <w:sz w:val="28"/>
          <w:szCs w:val="28"/>
        </w:rPr>
        <w:t>Среднесписочная числен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ность по состоянию </w:t>
      </w:r>
      <w:r w:rsidR="00834B13">
        <w:rPr>
          <w:rFonts w:ascii="Times New Roman" w:eastAsia="Times New Roman" w:hAnsi="Times New Roman" w:cs="Times New Roman"/>
          <w:sz w:val="28"/>
          <w:szCs w:val="28"/>
        </w:rPr>
        <w:t>на 01.</w:t>
      </w:r>
      <w:r w:rsidR="00363F2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34B13">
        <w:rPr>
          <w:rFonts w:ascii="Times New Roman" w:eastAsia="Times New Roman" w:hAnsi="Times New Roman" w:cs="Times New Roman"/>
          <w:sz w:val="28"/>
          <w:szCs w:val="28"/>
        </w:rPr>
        <w:t xml:space="preserve">.2020 года </w:t>
      </w:r>
      <w:r w:rsidRPr="00727BB9">
        <w:rPr>
          <w:rFonts w:ascii="Times New Roman" w:eastAsia="Times New Roman" w:hAnsi="Times New Roman" w:cs="Times New Roman"/>
          <w:sz w:val="28"/>
          <w:szCs w:val="28"/>
        </w:rPr>
        <w:t>составила 3 человека.</w:t>
      </w:r>
    </w:p>
    <w:p w14:paraId="0948B045" w14:textId="77777777" w:rsidR="00661431" w:rsidRPr="00EA7B50" w:rsidRDefault="00661431" w:rsidP="00661431">
      <w:pPr>
        <w:pStyle w:val="a3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B50">
        <w:rPr>
          <w:rFonts w:ascii="Times New Roman" w:eastAsia="Times New Roman" w:hAnsi="Times New Roman" w:cs="Times New Roman"/>
          <w:sz w:val="28"/>
          <w:szCs w:val="28"/>
        </w:rPr>
        <w:t>Финансовый результат за 20</w:t>
      </w:r>
      <w:r w:rsidR="00EA7B50" w:rsidRPr="00EA7B50">
        <w:rPr>
          <w:rFonts w:ascii="Times New Roman" w:eastAsia="Times New Roman" w:hAnsi="Times New Roman" w:cs="Times New Roman"/>
          <w:sz w:val="28"/>
          <w:szCs w:val="28"/>
        </w:rPr>
        <w:t xml:space="preserve">20 </w:t>
      </w:r>
      <w:r w:rsidRPr="00EA7B50">
        <w:rPr>
          <w:rFonts w:ascii="Times New Roman" w:eastAsia="Times New Roman" w:hAnsi="Times New Roman" w:cs="Times New Roman"/>
          <w:sz w:val="28"/>
          <w:szCs w:val="28"/>
        </w:rPr>
        <w:t xml:space="preserve">год </w:t>
      </w:r>
      <w:r w:rsidR="00EA7B50" w:rsidRPr="00EA7B50">
        <w:rPr>
          <w:rFonts w:ascii="Times New Roman" w:eastAsia="Times New Roman" w:hAnsi="Times New Roman" w:cs="Times New Roman"/>
          <w:sz w:val="28"/>
          <w:szCs w:val="28"/>
        </w:rPr>
        <w:t xml:space="preserve">ожидается </w:t>
      </w:r>
      <w:r w:rsidRPr="00EA7B50">
        <w:rPr>
          <w:rFonts w:ascii="Times New Roman" w:eastAsia="Times New Roman" w:hAnsi="Times New Roman" w:cs="Times New Roman"/>
          <w:sz w:val="28"/>
          <w:szCs w:val="28"/>
        </w:rPr>
        <w:t xml:space="preserve">отрицательный, что обусловлено превышением расходов над доходами.   </w:t>
      </w:r>
    </w:p>
    <w:p w14:paraId="449EFC57" w14:textId="77777777" w:rsidR="00727BB9" w:rsidRDefault="00727BB9" w:rsidP="00E83FBA">
      <w:pPr>
        <w:pStyle w:val="1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2437511" w14:textId="77777777" w:rsidR="002E473A" w:rsidRDefault="002E473A" w:rsidP="00CE26AD">
      <w:pPr>
        <w:pStyle w:val="1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ОАО Гостиница «</w:t>
      </w:r>
      <w:proofErr w:type="spellStart"/>
      <w:r>
        <w:rPr>
          <w:rFonts w:ascii="Times New Roman" w:hAnsi="Times New Roman"/>
          <w:b/>
          <w:sz w:val="28"/>
          <w:szCs w:val="28"/>
        </w:rPr>
        <w:t>Амыл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</w:p>
    <w:p w14:paraId="10EED064" w14:textId="77777777" w:rsidR="00EA7B50" w:rsidRDefault="00EA7B50" w:rsidP="002E473A">
      <w:pPr>
        <w:tabs>
          <w:tab w:val="left" w:pos="0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BD3D2F" w14:textId="77777777" w:rsidR="002E473A" w:rsidRDefault="002E473A" w:rsidP="002E473A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Предприятие находится на упрощенной системе налогообложения. Основным видом деятельности является предоставление мест для проживания, вспомогательным видом деятельности – деятельность столовых при предприятиях. Доля основного вида деятельности в </w:t>
      </w:r>
      <w:r>
        <w:rPr>
          <w:rFonts w:ascii="Times New Roman" w:hAnsi="Times New Roman"/>
          <w:sz w:val="28"/>
          <w:szCs w:val="28"/>
        </w:rPr>
        <w:t>выручке предприятия составляет</w:t>
      </w:r>
      <w:r w:rsidR="001507C8">
        <w:rPr>
          <w:rFonts w:ascii="Times New Roman" w:eastAsia="Calibri" w:hAnsi="Times New Roman" w:cs="Times New Roman"/>
          <w:sz w:val="28"/>
          <w:szCs w:val="28"/>
        </w:rPr>
        <w:t xml:space="preserve"> 76,6%, дополнительный вид деятельности - деятельность столовых и буфетов при предприятиях и учреждения. </w:t>
      </w:r>
    </w:p>
    <w:p w14:paraId="5AE0F808" w14:textId="77777777" w:rsidR="002E473A" w:rsidRDefault="002E473A" w:rsidP="002E473A">
      <w:pPr>
        <w:pStyle w:val="10"/>
        <w:spacing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Среднесписочная численность работников в 20</w:t>
      </w:r>
      <w:r w:rsidR="00834B1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составила </w:t>
      </w:r>
      <w:r w:rsidR="0066143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8 человек</w:t>
      </w:r>
      <w:r w:rsidR="0066143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Среднемесячная заработная плата </w:t>
      </w:r>
      <w:r w:rsidR="00834B13">
        <w:rPr>
          <w:rFonts w:ascii="Times New Roman" w:hAnsi="Times New Roman"/>
          <w:sz w:val="28"/>
          <w:szCs w:val="28"/>
        </w:rPr>
        <w:t>сотрудников</w:t>
      </w:r>
      <w:r w:rsidR="001507C8">
        <w:rPr>
          <w:rFonts w:ascii="Times New Roman" w:hAnsi="Times New Roman"/>
          <w:sz w:val="28"/>
          <w:szCs w:val="28"/>
        </w:rPr>
        <w:t xml:space="preserve"> за 2020 год</w:t>
      </w:r>
      <w:r w:rsidR="00834B13">
        <w:rPr>
          <w:rFonts w:ascii="Times New Roman" w:hAnsi="Times New Roman"/>
          <w:sz w:val="28"/>
          <w:szCs w:val="28"/>
        </w:rPr>
        <w:t xml:space="preserve"> составила 12,</w:t>
      </w:r>
      <w:r>
        <w:rPr>
          <w:rFonts w:ascii="Times New Roman" w:hAnsi="Times New Roman"/>
          <w:sz w:val="28"/>
          <w:szCs w:val="28"/>
        </w:rPr>
        <w:t>1</w:t>
      </w:r>
      <w:r w:rsidR="00834B13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ру</w:t>
      </w:r>
      <w:r w:rsidR="00834B13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лей</w:t>
      </w:r>
      <w:r w:rsidR="001507C8">
        <w:rPr>
          <w:rFonts w:ascii="Times New Roman" w:hAnsi="Times New Roman"/>
          <w:sz w:val="28"/>
          <w:szCs w:val="28"/>
        </w:rPr>
        <w:t xml:space="preserve">, </w:t>
      </w:r>
      <w:r w:rsidR="00EA7B50">
        <w:rPr>
          <w:rFonts w:ascii="Times New Roman" w:hAnsi="Times New Roman"/>
          <w:sz w:val="28"/>
          <w:szCs w:val="28"/>
        </w:rPr>
        <w:t xml:space="preserve">в связи с отсутствием заездов и действием ограничительных мер </w:t>
      </w:r>
      <w:r w:rsidR="00EA7B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направленных на предупреждение распространения </w:t>
      </w:r>
      <w:proofErr w:type="spellStart"/>
      <w:r w:rsidR="00EA7B50">
        <w:rPr>
          <w:rFonts w:ascii="Times New Roman" w:eastAsia="Calibri" w:hAnsi="Times New Roman" w:cs="Times New Roman"/>
          <w:sz w:val="28"/>
          <w:szCs w:val="28"/>
          <w:lang w:eastAsia="en-US"/>
        </w:rPr>
        <w:t>коронавирусной</w:t>
      </w:r>
      <w:proofErr w:type="spellEnd"/>
      <w:r w:rsidR="00EA7B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инфекции, вызванной 2019-</w:t>
      </w:r>
      <w:proofErr w:type="spellStart"/>
      <w:r w:rsidR="00EA7B5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nCoV</w:t>
      </w:r>
      <w:proofErr w:type="spellEnd"/>
      <w:r w:rsidR="00EA7B5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территории Красноярского края</w:t>
      </w:r>
      <w:r w:rsidR="00EA7B50">
        <w:rPr>
          <w:rFonts w:ascii="Times New Roman" w:hAnsi="Times New Roman"/>
          <w:sz w:val="28"/>
          <w:szCs w:val="28"/>
        </w:rPr>
        <w:t xml:space="preserve"> и фактически отработанного времени. </w:t>
      </w:r>
      <w:r>
        <w:rPr>
          <w:rFonts w:ascii="Times New Roman" w:hAnsi="Times New Roman"/>
          <w:sz w:val="28"/>
          <w:szCs w:val="28"/>
        </w:rPr>
        <w:t xml:space="preserve">Задолженность по заработной плате отсутствует. </w:t>
      </w:r>
    </w:p>
    <w:p w14:paraId="03984172" w14:textId="77777777" w:rsidR="002E473A" w:rsidRDefault="002E473A" w:rsidP="002E47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состоянию на 0</w:t>
      </w:r>
      <w:r w:rsidR="00EA7B50">
        <w:rPr>
          <w:rFonts w:ascii="Times New Roman" w:eastAsia="Calibri" w:hAnsi="Times New Roman" w:cs="Times New Roman"/>
          <w:sz w:val="28"/>
          <w:szCs w:val="28"/>
        </w:rPr>
        <w:t>1.10</w:t>
      </w:r>
      <w:r>
        <w:rPr>
          <w:rFonts w:ascii="Times New Roman" w:eastAsia="Calibri" w:hAnsi="Times New Roman" w:cs="Times New Roman"/>
          <w:sz w:val="28"/>
          <w:szCs w:val="28"/>
        </w:rPr>
        <w:t xml:space="preserve">.2020 года кредиторская задолженность составила 286,0 тыс. рублей, в том числе просроченная кредиторская задолженность составила 164,0 тыс. рублей (заем по договору с МУП Рынок «Заречный») остальная кредиторская задолженность в размере 122,0 тыс. </w:t>
      </w:r>
      <w:r>
        <w:rPr>
          <w:rFonts w:ascii="Times New Roman" w:hAnsi="Times New Roman"/>
          <w:sz w:val="28"/>
          <w:szCs w:val="28"/>
        </w:rPr>
        <w:t>рублей.</w:t>
      </w:r>
    </w:p>
    <w:p w14:paraId="03137388" w14:textId="594EAE12" w:rsidR="002E473A" w:rsidRPr="00834B13" w:rsidRDefault="002E473A" w:rsidP="002E473A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Кредиторская задолженность за 20</w:t>
      </w:r>
      <w:r w:rsidR="00834B13">
        <w:rPr>
          <w:rFonts w:ascii="Times New Roman" w:eastAsia="Calibri" w:hAnsi="Times New Roman" w:cs="Times New Roman"/>
          <w:sz w:val="28"/>
          <w:szCs w:val="28"/>
        </w:rPr>
        <w:t>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 ожидается минимальной как по налогам, так и по поставщикам услуг и по заработной плате. Исключение составит задолженность по займам, которая была получена в 2012 году в сумме 164,0 тыс. рублей в связи с обслуживанием погорельцев и, которая погашается по мере возможности. Текущая кредиторская задолженность </w:t>
      </w:r>
      <w:r w:rsidR="008C2BB1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122,0 тыс. рублей не является просроченной.  </w:t>
      </w:r>
    </w:p>
    <w:p w14:paraId="1C43D5F7" w14:textId="77777777" w:rsidR="002E473A" w:rsidRDefault="002E473A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Доходы от реализации работ и услуг по оценке 9 месяцев 2020 года составят 1 173,0 тыс. рублей</w:t>
      </w:r>
      <w:r w:rsidR="001507C8">
        <w:rPr>
          <w:rFonts w:ascii="Times New Roman" w:eastAsia="Times New Roman" w:hAnsi="Times New Roman"/>
          <w:sz w:val="28"/>
        </w:rPr>
        <w:t>, ожидаемый доход от реализации работ и услуг по итогам 2020 года планируется получить в сумме 1 320,0 тыс. рублей</w:t>
      </w:r>
      <w:r>
        <w:rPr>
          <w:rFonts w:ascii="Times New Roman" w:eastAsia="Times New Roman" w:hAnsi="Times New Roman"/>
          <w:sz w:val="28"/>
        </w:rPr>
        <w:t>.</w:t>
      </w:r>
    </w:p>
    <w:p w14:paraId="717428FD" w14:textId="77777777" w:rsidR="002E473A" w:rsidRDefault="002E473A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Затраты на производство и реализацию продукции (работ, услуг) за 2020 го</w:t>
      </w:r>
      <w:r w:rsidR="001507C8">
        <w:rPr>
          <w:rFonts w:ascii="Times New Roman" w:eastAsia="Times New Roman" w:hAnsi="Times New Roman"/>
          <w:sz w:val="28"/>
        </w:rPr>
        <w:t xml:space="preserve">д составят 1 179,0 тыс. рублей, ожидаемые расходы по итогам 2020 года планируются в сумме 1 300,0 тыс. рублей. </w:t>
      </w:r>
    </w:p>
    <w:p w14:paraId="105574F7" w14:textId="77777777" w:rsidR="00834B13" w:rsidRDefault="00834B13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14:paraId="3974CF5E" w14:textId="77777777" w:rsidR="00834B13" w:rsidRDefault="00834B13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14:paraId="5144265C" w14:textId="3A78DEA0" w:rsidR="00834B13" w:rsidRDefault="00834B13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14:paraId="4A018427" w14:textId="3737B8D1" w:rsidR="008C2BB1" w:rsidRDefault="008C2BB1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14:paraId="6FB9EBEF" w14:textId="77777777" w:rsidR="008C2BB1" w:rsidRDefault="008C2BB1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14:paraId="32D48551" w14:textId="1E0B535D" w:rsidR="00725456" w:rsidRDefault="00725456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14:paraId="3389CF95" w14:textId="77777777" w:rsidR="00725456" w:rsidRDefault="00725456" w:rsidP="002E473A">
      <w:pPr>
        <w:spacing w:after="0"/>
        <w:ind w:firstLine="708"/>
        <w:jc w:val="both"/>
        <w:rPr>
          <w:rFonts w:ascii="Times New Roman" w:eastAsia="Times New Roman" w:hAnsi="Times New Roman"/>
          <w:sz w:val="28"/>
        </w:rPr>
      </w:pPr>
    </w:p>
    <w:p w14:paraId="3E806FC3" w14:textId="77777777" w:rsidR="00834B13" w:rsidRDefault="00834B13" w:rsidP="00834B13">
      <w:pPr>
        <w:spacing w:after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Руководитель управления экономики </w:t>
      </w:r>
    </w:p>
    <w:p w14:paraId="604C6B99" w14:textId="77777777" w:rsidR="00F674E1" w:rsidRDefault="00834B13" w:rsidP="00EA7B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 xml:space="preserve">и имущественных отношений </w:t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  <w:t xml:space="preserve"> </w:t>
      </w:r>
      <w:r w:rsidR="00EA7B50">
        <w:rPr>
          <w:rFonts w:ascii="Times New Roman" w:eastAsia="Times New Roman" w:hAnsi="Times New Roman"/>
          <w:sz w:val="28"/>
        </w:rPr>
        <w:t xml:space="preserve">         </w:t>
      </w:r>
      <w:r>
        <w:rPr>
          <w:rFonts w:ascii="Times New Roman" w:eastAsia="Times New Roman" w:hAnsi="Times New Roman"/>
          <w:sz w:val="28"/>
        </w:rPr>
        <w:t>Е.Н. Грязева</w:t>
      </w:r>
    </w:p>
    <w:sectPr w:rsidR="00F674E1" w:rsidSect="0087205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03">
    <w:altName w:val="Times New Roman"/>
    <w:charset w:val="CC"/>
    <w:family w:val="auto"/>
    <w:pitch w:val="variable"/>
  </w:font>
  <w:font w:name="font313"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C6CB9"/>
    <w:multiLevelType w:val="hybridMultilevel"/>
    <w:tmpl w:val="60E0D038"/>
    <w:lvl w:ilvl="0" w:tplc="4A4497E2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E1"/>
    <w:rsid w:val="00000DB9"/>
    <w:rsid w:val="000A78B5"/>
    <w:rsid w:val="000B27D8"/>
    <w:rsid w:val="00121BA5"/>
    <w:rsid w:val="00142AAB"/>
    <w:rsid w:val="001507C8"/>
    <w:rsid w:val="001F366C"/>
    <w:rsid w:val="00214B02"/>
    <w:rsid w:val="00273A9B"/>
    <w:rsid w:val="002E473A"/>
    <w:rsid w:val="0031392D"/>
    <w:rsid w:val="00336FB8"/>
    <w:rsid w:val="00363F28"/>
    <w:rsid w:val="00387631"/>
    <w:rsid w:val="003B7B1E"/>
    <w:rsid w:val="003C7BA7"/>
    <w:rsid w:val="003F2D09"/>
    <w:rsid w:val="00431D1C"/>
    <w:rsid w:val="004A4843"/>
    <w:rsid w:val="0051063B"/>
    <w:rsid w:val="00572F17"/>
    <w:rsid w:val="005C7D64"/>
    <w:rsid w:val="005F6568"/>
    <w:rsid w:val="00661431"/>
    <w:rsid w:val="00662DD4"/>
    <w:rsid w:val="00666FAF"/>
    <w:rsid w:val="006960DC"/>
    <w:rsid w:val="006A5397"/>
    <w:rsid w:val="006C77FA"/>
    <w:rsid w:val="006F183C"/>
    <w:rsid w:val="00702748"/>
    <w:rsid w:val="007126DC"/>
    <w:rsid w:val="00725456"/>
    <w:rsid w:val="00727BB9"/>
    <w:rsid w:val="00763EF5"/>
    <w:rsid w:val="007661F7"/>
    <w:rsid w:val="007A0960"/>
    <w:rsid w:val="007A3ADF"/>
    <w:rsid w:val="008301D2"/>
    <w:rsid w:val="00834B13"/>
    <w:rsid w:val="008425E8"/>
    <w:rsid w:val="00872057"/>
    <w:rsid w:val="008C2BB1"/>
    <w:rsid w:val="00980683"/>
    <w:rsid w:val="009B34FF"/>
    <w:rsid w:val="009B53D8"/>
    <w:rsid w:val="009D72E8"/>
    <w:rsid w:val="009D7D28"/>
    <w:rsid w:val="00AB3917"/>
    <w:rsid w:val="00B5550A"/>
    <w:rsid w:val="00B67C6F"/>
    <w:rsid w:val="00B941EA"/>
    <w:rsid w:val="00C1101B"/>
    <w:rsid w:val="00C57968"/>
    <w:rsid w:val="00C74C3C"/>
    <w:rsid w:val="00CE26AD"/>
    <w:rsid w:val="00CF14FD"/>
    <w:rsid w:val="00DD0E64"/>
    <w:rsid w:val="00DE4A33"/>
    <w:rsid w:val="00E05B61"/>
    <w:rsid w:val="00E23E06"/>
    <w:rsid w:val="00E33832"/>
    <w:rsid w:val="00E33B87"/>
    <w:rsid w:val="00E83FBA"/>
    <w:rsid w:val="00EA7B50"/>
    <w:rsid w:val="00F0302D"/>
    <w:rsid w:val="00F4562F"/>
    <w:rsid w:val="00F674E1"/>
    <w:rsid w:val="00F87294"/>
    <w:rsid w:val="00FA0658"/>
    <w:rsid w:val="00FB7511"/>
    <w:rsid w:val="00FF1D71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A807B"/>
  <w15:docId w15:val="{E9458332-88DE-4739-8C36-6FFF7DFC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674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674E1"/>
    <w:pPr>
      <w:ind w:left="720"/>
      <w:contextualSpacing/>
    </w:pPr>
  </w:style>
  <w:style w:type="paragraph" w:customStyle="1" w:styleId="1">
    <w:name w:val="Без интервала1"/>
    <w:rsid w:val="002E473A"/>
    <w:pPr>
      <w:suppressAutoHyphens/>
      <w:spacing w:after="0" w:line="240" w:lineRule="auto"/>
    </w:pPr>
    <w:rPr>
      <w:rFonts w:ascii="Calibri" w:eastAsia="font303" w:hAnsi="Calibri" w:cs="font303"/>
      <w:color w:val="00000A"/>
      <w:kern w:val="1"/>
    </w:rPr>
  </w:style>
  <w:style w:type="paragraph" w:customStyle="1" w:styleId="10">
    <w:name w:val="Без интервала1"/>
    <w:rsid w:val="002E473A"/>
    <w:pPr>
      <w:suppressAutoHyphens/>
      <w:spacing w:after="0" w:line="240" w:lineRule="auto"/>
    </w:pPr>
    <w:rPr>
      <w:rFonts w:ascii="Calibri" w:eastAsia="font313" w:hAnsi="Calibri" w:cs="font313"/>
      <w:color w:val="00000A"/>
      <w:kern w:val="1"/>
    </w:rPr>
  </w:style>
  <w:style w:type="paragraph" w:styleId="a5">
    <w:name w:val="Balloon Text"/>
    <w:basedOn w:val="a"/>
    <w:link w:val="a6"/>
    <w:uiPriority w:val="99"/>
    <w:semiHidden/>
    <w:unhideWhenUsed/>
    <w:rsid w:val="00834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4B1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3383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3383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3383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3383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338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2492</Words>
  <Characters>14208</Characters>
  <Application>Microsoft Office Word</Application>
  <DocSecurity>4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econ</cp:lastModifiedBy>
  <cp:revision>2</cp:revision>
  <cp:lastPrinted>2020-10-26T08:15:00Z</cp:lastPrinted>
  <dcterms:created xsi:type="dcterms:W3CDTF">2020-11-12T04:43:00Z</dcterms:created>
  <dcterms:modified xsi:type="dcterms:W3CDTF">2020-11-12T04:43:00Z</dcterms:modified>
</cp:coreProperties>
</file>